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68E1118" w:rsidR="008A22CF" w:rsidRPr="00E13B4E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13B4E">
        <w:t>3GPP TSG-RAN WG4</w:t>
      </w:r>
      <w:r w:rsidR="001D4850" w:rsidRPr="00E13B4E">
        <w:t xml:space="preserve"> Meeting</w:t>
      </w:r>
      <w:r w:rsidR="005071CC" w:rsidRPr="00E13B4E">
        <w:t xml:space="preserve"> </w:t>
      </w:r>
      <w:r w:rsidR="005D1E89" w:rsidRPr="00E13B4E">
        <w:t>#</w:t>
      </w:r>
      <w:r w:rsidR="00615DC1" w:rsidRPr="00E13B4E">
        <w:t>9</w:t>
      </w:r>
      <w:r w:rsidR="002D2515" w:rsidRPr="00E13B4E">
        <w:t>8</w:t>
      </w:r>
      <w:r w:rsidR="00B85E70" w:rsidRPr="00E13B4E">
        <w:t>-e</w:t>
      </w:r>
      <w:r w:rsidRPr="00E13B4E">
        <w:tab/>
      </w:r>
      <w:r w:rsidR="004B60B9" w:rsidRPr="00E13B4E">
        <w:rPr>
          <w:szCs w:val="24"/>
        </w:rPr>
        <w:t>R4-</w:t>
      </w:r>
      <w:r w:rsidR="006D1D65" w:rsidRPr="00E13B4E">
        <w:rPr>
          <w:szCs w:val="24"/>
        </w:rPr>
        <w:t>2</w:t>
      </w:r>
      <w:r w:rsidR="002D2515" w:rsidRPr="00E13B4E">
        <w:rPr>
          <w:szCs w:val="24"/>
        </w:rPr>
        <w:t>10</w:t>
      </w:r>
      <w:r w:rsidR="00782940">
        <w:rPr>
          <w:szCs w:val="24"/>
        </w:rPr>
        <w:t>1440</w:t>
      </w:r>
    </w:p>
    <w:p w14:paraId="500197F1" w14:textId="10223933" w:rsidR="005D1E89" w:rsidRPr="00E13B4E" w:rsidRDefault="00B85E70" w:rsidP="005D1E89">
      <w:pPr>
        <w:pStyle w:val="3GPPHeader"/>
      </w:pPr>
      <w:bookmarkStart w:id="1" w:name="OLE_LINK3"/>
      <w:bookmarkStart w:id="2" w:name="OLE_LINK4"/>
      <w:r w:rsidRPr="00E13B4E">
        <w:t xml:space="preserve">Electronic </w:t>
      </w:r>
      <w:r w:rsidR="00533490" w:rsidRPr="00E13B4E">
        <w:t>M</w:t>
      </w:r>
      <w:r w:rsidRPr="00E13B4E">
        <w:t>eeting</w:t>
      </w:r>
      <w:r w:rsidR="00526BF8" w:rsidRPr="00E13B4E">
        <w:t xml:space="preserve">, </w:t>
      </w:r>
      <w:r w:rsidR="002D2515" w:rsidRPr="00E13B4E">
        <w:t>25 January</w:t>
      </w:r>
      <w:r w:rsidR="00615DC1" w:rsidRPr="00E13B4E">
        <w:t xml:space="preserve"> </w:t>
      </w:r>
      <w:r w:rsidR="00526BF8" w:rsidRPr="00E13B4E">
        <w:t xml:space="preserve">– </w:t>
      </w:r>
      <w:r w:rsidR="002D2515" w:rsidRPr="00E13B4E">
        <w:t>5</w:t>
      </w:r>
      <w:r w:rsidR="005D1E89" w:rsidRPr="00E13B4E">
        <w:t xml:space="preserve"> </w:t>
      </w:r>
      <w:r w:rsidR="002D2515" w:rsidRPr="00E13B4E">
        <w:t>February</w:t>
      </w:r>
      <w:r w:rsidR="00F956B1" w:rsidRPr="00E13B4E">
        <w:t xml:space="preserve"> </w:t>
      </w:r>
      <w:r w:rsidR="005D1E89" w:rsidRPr="00E13B4E">
        <w:t>20</w:t>
      </w:r>
      <w:r w:rsidR="006D1D65" w:rsidRPr="00E13B4E">
        <w:t>2</w:t>
      </w:r>
      <w:r w:rsidR="002D2515" w:rsidRPr="00E13B4E">
        <w:t>1</w:t>
      </w:r>
    </w:p>
    <w:bookmarkEnd w:id="1"/>
    <w:bookmarkEnd w:id="2"/>
    <w:p w14:paraId="65F55581" w14:textId="77777777" w:rsidR="008A22CF" w:rsidRPr="00E13B4E" w:rsidRDefault="008A22CF" w:rsidP="008A22CF">
      <w:pPr>
        <w:pStyle w:val="3GPPHeader"/>
      </w:pPr>
    </w:p>
    <w:p w14:paraId="0FDE225D" w14:textId="690D0CB1" w:rsidR="008A22CF" w:rsidRPr="00E13B4E" w:rsidRDefault="008A22CF" w:rsidP="008A22CF">
      <w:pPr>
        <w:pStyle w:val="3GPPHeader"/>
        <w:rPr>
          <w:sz w:val="22"/>
        </w:rPr>
      </w:pPr>
      <w:r w:rsidRPr="00E13B4E">
        <w:rPr>
          <w:sz w:val="22"/>
        </w:rPr>
        <w:t>Agenda Item:</w:t>
      </w:r>
      <w:r w:rsidRPr="00E13B4E">
        <w:rPr>
          <w:sz w:val="22"/>
        </w:rPr>
        <w:tab/>
      </w:r>
      <w:r w:rsidR="00EB795C" w:rsidRPr="00E13B4E">
        <w:rPr>
          <w:sz w:val="22"/>
        </w:rPr>
        <w:t>11.6.3.3</w:t>
      </w:r>
    </w:p>
    <w:p w14:paraId="57D8FDDC" w14:textId="59E8C7E0" w:rsidR="008A22CF" w:rsidRPr="00E13B4E" w:rsidRDefault="008A22CF" w:rsidP="008A22CF">
      <w:pPr>
        <w:pStyle w:val="3GPPHeader"/>
        <w:rPr>
          <w:sz w:val="22"/>
        </w:rPr>
      </w:pPr>
      <w:r w:rsidRPr="00E13B4E">
        <w:rPr>
          <w:sz w:val="22"/>
        </w:rPr>
        <w:t>Source:</w:t>
      </w:r>
      <w:r w:rsidRPr="00E13B4E">
        <w:rPr>
          <w:sz w:val="22"/>
        </w:rPr>
        <w:tab/>
        <w:t>Ericsson</w:t>
      </w:r>
    </w:p>
    <w:p w14:paraId="3A8FC3FA" w14:textId="1A4C2150" w:rsidR="008A22CF" w:rsidRPr="00E13B4E" w:rsidRDefault="008A22CF" w:rsidP="00603D49">
      <w:pPr>
        <w:pStyle w:val="3GPPHeader"/>
        <w:ind w:left="1701" w:hanging="1701"/>
        <w:rPr>
          <w:sz w:val="22"/>
        </w:rPr>
      </w:pPr>
      <w:r w:rsidRPr="00E13B4E">
        <w:rPr>
          <w:sz w:val="22"/>
        </w:rPr>
        <w:t>Title:</w:t>
      </w:r>
      <w:r w:rsidRPr="00E13B4E">
        <w:rPr>
          <w:sz w:val="22"/>
        </w:rPr>
        <w:tab/>
      </w:r>
      <w:r w:rsidR="00603D49" w:rsidRPr="00E13B4E">
        <w:rPr>
          <w:sz w:val="22"/>
        </w:rPr>
        <w:t>PDSCH demodulation requirements with enhanced transmission schemes in HST scenario</w:t>
      </w:r>
    </w:p>
    <w:p w14:paraId="385E2C9B" w14:textId="6BB75015" w:rsidR="008A22CF" w:rsidRPr="00E13B4E" w:rsidRDefault="008A22CF" w:rsidP="008A22CF">
      <w:pPr>
        <w:pStyle w:val="3GPPHeader"/>
        <w:rPr>
          <w:sz w:val="22"/>
        </w:rPr>
      </w:pPr>
      <w:r w:rsidRPr="00E13B4E">
        <w:rPr>
          <w:sz w:val="22"/>
        </w:rPr>
        <w:t>Document for:</w:t>
      </w:r>
      <w:r w:rsidRPr="00E13B4E">
        <w:rPr>
          <w:sz w:val="22"/>
        </w:rPr>
        <w:tab/>
      </w:r>
      <w:r w:rsidR="0064423E" w:rsidRPr="00E13B4E">
        <w:rPr>
          <w:sz w:val="22"/>
        </w:rPr>
        <w:t>Discussion</w:t>
      </w:r>
    </w:p>
    <w:p w14:paraId="691BCF8B" w14:textId="3135ABBC" w:rsidR="005D0A8E" w:rsidRPr="00E13B4E" w:rsidRDefault="009B01F8" w:rsidP="005D0A8E">
      <w:pPr>
        <w:pStyle w:val="Heading1"/>
        <w:rPr>
          <w:lang w:val="en-US"/>
        </w:rPr>
      </w:pPr>
      <w:r w:rsidRPr="00E13B4E">
        <w:rPr>
          <w:lang w:val="en-US"/>
        </w:rPr>
        <w:t>1</w:t>
      </w:r>
      <w:r w:rsidRPr="00E13B4E">
        <w:rPr>
          <w:lang w:val="en-US"/>
        </w:rPr>
        <w:tab/>
        <w:t>Introduction</w:t>
      </w:r>
    </w:p>
    <w:p w14:paraId="56A46B13" w14:textId="6A74E847" w:rsidR="00603D49" w:rsidRPr="00E13B4E" w:rsidRDefault="002A04F1" w:rsidP="004C59F6">
      <w:r w:rsidRPr="00E13B4E">
        <w:t>RAN</w:t>
      </w:r>
      <w:r w:rsidR="005B1190" w:rsidRPr="00E13B4E">
        <w:t>4#97</w:t>
      </w:r>
      <w:r w:rsidRPr="00E13B4E">
        <w:t xml:space="preserve">-e </w:t>
      </w:r>
      <w:r w:rsidR="009B1E5F" w:rsidRPr="00E13B4E">
        <w:t>agreed</w:t>
      </w:r>
      <w:r w:rsidRPr="00E13B4E">
        <w:t xml:space="preserve"> </w:t>
      </w:r>
      <w:r w:rsidR="00E57BCB" w:rsidRPr="00E13B4E">
        <w:t>the work plan for the WI of enhancement for HST in FR1</w:t>
      </w:r>
      <w:r w:rsidR="00D43429" w:rsidRPr="00E13B4E">
        <w:t xml:space="preserve"> </w:t>
      </w:r>
      <w:r w:rsidR="00BC4B1D" w:rsidRPr="00E13B4E">
        <w:fldChar w:fldCharType="begin"/>
      </w:r>
      <w:r w:rsidR="00BC4B1D" w:rsidRPr="00E13B4E">
        <w:instrText xml:space="preserve"> REF _Ref52995642 \r \h </w:instrText>
      </w:r>
      <w:r w:rsidR="00BC4B1D" w:rsidRPr="00E13B4E">
        <w:fldChar w:fldCharType="separate"/>
      </w:r>
      <w:r w:rsidR="00BC4B1D" w:rsidRPr="00E13B4E">
        <w:t>[1]</w:t>
      </w:r>
      <w:r w:rsidR="00BC4B1D" w:rsidRPr="00E13B4E">
        <w:fldChar w:fldCharType="end"/>
      </w:r>
      <w:r w:rsidR="00E57BCB" w:rsidRPr="00E13B4E">
        <w:t xml:space="preserve">. According to the </w:t>
      </w:r>
      <w:r w:rsidR="00573950" w:rsidRPr="00E13B4E">
        <w:t xml:space="preserve">work </w:t>
      </w:r>
      <w:r w:rsidR="00E57BCB" w:rsidRPr="00E13B4E">
        <w:t>plan,</w:t>
      </w:r>
      <w:r w:rsidR="00603D49" w:rsidRPr="00E13B4E">
        <w:t xml:space="preserve"> RAN4#98-e </w:t>
      </w:r>
      <w:r w:rsidR="00E00E45" w:rsidRPr="00E13B4E">
        <w:t xml:space="preserve">will </w:t>
      </w:r>
      <w:r w:rsidR="00603D49" w:rsidRPr="00E13B4E">
        <w:t>discuss</w:t>
      </w:r>
      <w:r w:rsidR="00D52616" w:rsidRPr="00E13B4E">
        <w:t xml:space="preserve"> the enhanced transmission schemes for HST scenario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3D49" w:rsidRPr="00E13B4E" w14:paraId="52AF5A33" w14:textId="77777777" w:rsidTr="00603D49">
        <w:tc>
          <w:tcPr>
            <w:tcW w:w="9629" w:type="dxa"/>
          </w:tcPr>
          <w:p w14:paraId="0343E74A" w14:textId="40022C6D" w:rsidR="00603D49" w:rsidRPr="00E13B4E" w:rsidRDefault="00603D49" w:rsidP="00603D49">
            <w:r w:rsidRPr="00E13B4E">
              <w:t>Enhanced transmission schemes for NR HST demodulation</w:t>
            </w:r>
          </w:p>
          <w:p w14:paraId="2EA0321D" w14:textId="413B864D" w:rsidR="00603D49" w:rsidRPr="00E13B4E" w:rsidRDefault="00603D49" w:rsidP="00D52616">
            <w:pPr>
              <w:pStyle w:val="ListParagraph"/>
              <w:numPr>
                <w:ilvl w:val="0"/>
                <w:numId w:val="8"/>
              </w:numPr>
            </w:pPr>
            <w:r w:rsidRPr="00E13B4E">
              <w:t>Study whether to specify the PDSCH requirements for transmission scheme 2 (PDSCHs are transmitted from two or more adjacent TRPs scheduled by multi-DCI)</w:t>
            </w:r>
          </w:p>
        </w:tc>
      </w:tr>
    </w:tbl>
    <w:p w14:paraId="07C3E522" w14:textId="77777777" w:rsidR="00603D49" w:rsidRPr="00E13B4E" w:rsidRDefault="00603D49" w:rsidP="004C59F6"/>
    <w:p w14:paraId="730A1DB7" w14:textId="19A0039F" w:rsidR="005D0A8E" w:rsidRPr="00E13B4E" w:rsidRDefault="003601DC" w:rsidP="004C59F6">
      <w:r w:rsidRPr="00E13B4E">
        <w:t xml:space="preserve">We </w:t>
      </w:r>
      <w:r w:rsidR="002E1127" w:rsidRPr="00E13B4E">
        <w:t>show</w:t>
      </w:r>
      <w:r w:rsidRPr="00E13B4E">
        <w:t xml:space="preserve"> </w:t>
      </w:r>
      <w:r w:rsidR="00D52616" w:rsidRPr="00E13B4E">
        <w:t>ou</w:t>
      </w:r>
      <w:r w:rsidR="002E1127" w:rsidRPr="00E13B4E">
        <w:t>r</w:t>
      </w:r>
      <w:r w:rsidR="00D52616" w:rsidRPr="00E13B4E">
        <w:t xml:space="preserve"> view on the P</w:t>
      </w:r>
      <w:r w:rsidR="0054651F" w:rsidRPr="00E13B4E">
        <w:t xml:space="preserve">DSCH </w:t>
      </w:r>
      <w:r w:rsidR="00D52616" w:rsidRPr="00E13B4E">
        <w:t xml:space="preserve">demodulation requirements with enhanced </w:t>
      </w:r>
      <w:r w:rsidR="0054651F" w:rsidRPr="00E13B4E">
        <w:t xml:space="preserve">transmission </w:t>
      </w:r>
      <w:r w:rsidR="00D52616" w:rsidRPr="00E13B4E">
        <w:t>schemes in</w:t>
      </w:r>
      <w:r w:rsidR="0054651F" w:rsidRPr="00E13B4E">
        <w:t xml:space="preserve"> high speed scenario. </w:t>
      </w:r>
    </w:p>
    <w:p w14:paraId="02198551" w14:textId="356D5C02" w:rsidR="007C7DF9" w:rsidRPr="00E13B4E" w:rsidRDefault="009C2E99" w:rsidP="007C7DF9">
      <w:pPr>
        <w:pStyle w:val="Heading1"/>
        <w:rPr>
          <w:lang w:val="en-US"/>
        </w:rPr>
      </w:pPr>
      <w:r w:rsidRPr="00E13B4E">
        <w:rPr>
          <w:lang w:val="en-US"/>
        </w:rPr>
        <w:t>2</w:t>
      </w:r>
      <w:r w:rsidRPr="00E13B4E">
        <w:rPr>
          <w:lang w:val="en-US"/>
        </w:rPr>
        <w:tab/>
      </w:r>
      <w:r w:rsidR="008C01D9" w:rsidRPr="00E13B4E">
        <w:rPr>
          <w:lang w:val="en-US"/>
        </w:rPr>
        <w:t>Discussion</w:t>
      </w:r>
    </w:p>
    <w:p w14:paraId="3F6F9018" w14:textId="397B9C9D" w:rsidR="00783276" w:rsidRPr="00E13B4E" w:rsidRDefault="00BA5E04" w:rsidP="00BA5E04">
      <w:pPr>
        <w:pStyle w:val="Heading2"/>
        <w:rPr>
          <w:lang w:val="en-US"/>
        </w:rPr>
      </w:pPr>
      <w:r w:rsidRPr="00E13B4E">
        <w:rPr>
          <w:lang w:val="en-US"/>
        </w:rPr>
        <w:t>2.1</w:t>
      </w:r>
      <w:r w:rsidRPr="00E13B4E">
        <w:rPr>
          <w:lang w:val="en-US"/>
        </w:rPr>
        <w:tab/>
      </w:r>
      <w:r w:rsidR="00E95DEF" w:rsidRPr="00E13B4E">
        <w:rPr>
          <w:lang w:val="en-US"/>
        </w:rPr>
        <w:t xml:space="preserve">Assumption of Rel-16 </w:t>
      </w:r>
      <w:r w:rsidR="00623D16" w:rsidRPr="00E13B4E">
        <w:rPr>
          <w:lang w:val="en-US"/>
        </w:rPr>
        <w:t>HST-SFN</w:t>
      </w:r>
      <w:r w:rsidR="00C644FF" w:rsidRPr="00E13B4E">
        <w:rPr>
          <w:lang w:val="en-US"/>
        </w:rPr>
        <w:t xml:space="preserve"> requirements</w:t>
      </w:r>
    </w:p>
    <w:p w14:paraId="619544F9" w14:textId="66CA846E" w:rsidR="006E5D4B" w:rsidRPr="00E13B4E" w:rsidRDefault="002765C8" w:rsidP="00BA5E04">
      <w:r w:rsidRPr="00E13B4E">
        <w:t xml:space="preserve">In our understanding the motivation of this objective comes from the discussion in Rel-16 </w:t>
      </w:r>
      <w:proofErr w:type="spellStart"/>
      <w:r w:rsidRPr="00E13B4E">
        <w:t>eMIMO</w:t>
      </w:r>
      <w:proofErr w:type="spellEnd"/>
      <w:r w:rsidRPr="00E13B4E">
        <w:t xml:space="preserve"> and Rel-16 HST UE demodulation performance. </w:t>
      </w:r>
      <w:r w:rsidR="00C644FF" w:rsidRPr="00E13B4E">
        <w:t xml:space="preserve">In </w:t>
      </w:r>
      <w:r w:rsidR="002607CA" w:rsidRPr="00E13B4E">
        <w:t xml:space="preserve">Rel-16 HST WI, </w:t>
      </w:r>
      <w:r w:rsidR="00724208" w:rsidRPr="00E13B4E">
        <w:t xml:space="preserve">RAN4 discussed </w:t>
      </w:r>
      <w:r w:rsidR="002607CA" w:rsidRPr="00E13B4E">
        <w:t xml:space="preserve">the </w:t>
      </w:r>
      <w:r w:rsidR="00724208" w:rsidRPr="00E13B4E">
        <w:t xml:space="preserve">PDSCH demodulation requirements </w:t>
      </w:r>
      <w:r w:rsidR="002607CA" w:rsidRPr="00E13B4E">
        <w:t xml:space="preserve">with </w:t>
      </w:r>
      <w:r w:rsidR="00724208" w:rsidRPr="00E13B4E">
        <w:t xml:space="preserve">the multi-DCI based </w:t>
      </w:r>
      <w:r w:rsidR="002607CA" w:rsidRPr="00E13B4E">
        <w:t>PDSCH</w:t>
      </w:r>
      <w:r w:rsidR="00724208" w:rsidRPr="00E13B4E">
        <w:t xml:space="preserve"> transmission </w:t>
      </w:r>
      <w:r w:rsidR="006E5D4B" w:rsidRPr="00E13B4E">
        <w:t xml:space="preserve">(e.g. </w:t>
      </w:r>
      <w:r w:rsidR="00C17F38" w:rsidRPr="00E13B4E">
        <w:t>Scenario 3</w:t>
      </w:r>
      <w:r w:rsidR="006E5D4B" w:rsidRPr="00E13B4E">
        <w:t xml:space="preserve"> in </w:t>
      </w:r>
      <w:r w:rsidR="006E5D4B" w:rsidRPr="00E13B4E">
        <w:fldChar w:fldCharType="begin"/>
      </w:r>
      <w:r w:rsidR="006E5D4B" w:rsidRPr="00E13B4E">
        <w:instrText xml:space="preserve"> REF _Ref58881878 \r \h </w:instrText>
      </w:r>
      <w:r w:rsidR="006E5D4B" w:rsidRPr="00E13B4E">
        <w:fldChar w:fldCharType="separate"/>
      </w:r>
      <w:r w:rsidR="006E5D4B" w:rsidRPr="00E13B4E">
        <w:t>[2]</w:t>
      </w:r>
      <w:r w:rsidR="006E5D4B" w:rsidRPr="00E13B4E">
        <w:fldChar w:fldCharType="end"/>
      </w:r>
      <w:r w:rsidR="006E5D4B" w:rsidRPr="00E13B4E">
        <w:t>)</w:t>
      </w:r>
      <w:r w:rsidR="00724208" w:rsidRPr="00E13B4E">
        <w:t>,</w:t>
      </w:r>
      <w:r w:rsidR="002607CA" w:rsidRPr="00E13B4E">
        <w:t xml:space="preserve"> however</w:t>
      </w:r>
      <w:r w:rsidR="00724208" w:rsidRPr="00E13B4E">
        <w:t xml:space="preserve"> it was not </w:t>
      </w:r>
      <w:r w:rsidR="00BD464A" w:rsidRPr="00E13B4E">
        <w:t xml:space="preserve">introduced because </w:t>
      </w:r>
      <w:r w:rsidR="00C644FF" w:rsidRPr="00E13B4E">
        <w:t>RAN1</w:t>
      </w:r>
      <w:r w:rsidR="00240325" w:rsidRPr="00E13B4E">
        <w:t xml:space="preserve"> </w:t>
      </w:r>
      <w:r w:rsidR="00D84533">
        <w:t>discussed</w:t>
      </w:r>
      <w:r w:rsidR="00C644FF" w:rsidRPr="00E13B4E">
        <w:t xml:space="preserve"> </w:t>
      </w:r>
      <w:r w:rsidR="00262BE5" w:rsidRPr="00E13B4E">
        <w:t xml:space="preserve">the multi-DCI based transmission scheme </w:t>
      </w:r>
      <w:r w:rsidR="00A83D07" w:rsidRPr="00E13B4E">
        <w:t xml:space="preserve">in </w:t>
      </w:r>
      <w:r w:rsidR="00262BE5" w:rsidRPr="00E13B4E">
        <w:t xml:space="preserve">Rel-16 </w:t>
      </w:r>
      <w:proofErr w:type="spellStart"/>
      <w:r w:rsidR="00262BE5" w:rsidRPr="00E13B4E">
        <w:t>eMIMO</w:t>
      </w:r>
      <w:proofErr w:type="spellEnd"/>
      <w:r w:rsidR="00262BE5" w:rsidRPr="00E13B4E">
        <w:t xml:space="preserve"> WI and </w:t>
      </w:r>
      <w:r w:rsidR="002607CA" w:rsidRPr="00E13B4E">
        <w:t xml:space="preserve">RAN4 had to wait for the </w:t>
      </w:r>
      <w:r w:rsidR="00C644FF" w:rsidRPr="00E13B4E">
        <w:t>completion of the physical layer</w:t>
      </w:r>
      <w:r w:rsidR="002607CA" w:rsidRPr="00E13B4E">
        <w:t xml:space="preserve"> design</w:t>
      </w:r>
      <w:r w:rsidR="00C644FF" w:rsidRPr="00E13B4E">
        <w:t xml:space="preserve">. </w:t>
      </w:r>
      <w:r w:rsidR="00E32073" w:rsidRPr="00E13B4E">
        <w:t xml:space="preserve"> </w:t>
      </w:r>
    </w:p>
    <w:p w14:paraId="721855C2" w14:textId="49292C3D" w:rsidR="00E32073" w:rsidRPr="00E13B4E" w:rsidRDefault="00E32073" w:rsidP="00ED0842">
      <w:r w:rsidRPr="00E13B4E">
        <w:t>In Rel-16 HST</w:t>
      </w:r>
      <w:r w:rsidR="00FD203C" w:rsidRPr="00E13B4E">
        <w:t xml:space="preserve"> WI</w:t>
      </w:r>
      <w:r w:rsidRPr="00E13B4E">
        <w:t xml:space="preserve">, RAN4 </w:t>
      </w:r>
      <w:r w:rsidR="00627AF7" w:rsidRPr="00E13B4E">
        <w:t>specified</w:t>
      </w:r>
      <w:r w:rsidRPr="00E13B4E">
        <w:t xml:space="preserve"> two PDSCH demodulation requirements assuming HST-SFN </w:t>
      </w:r>
      <w:r w:rsidR="00627AF7" w:rsidRPr="00E13B4E">
        <w:t>deployment</w:t>
      </w:r>
      <w:r w:rsidRPr="00E13B4E">
        <w:t xml:space="preserve">; HST-SFN </w:t>
      </w:r>
      <w:r w:rsidR="00FD203C" w:rsidRPr="00E13B4E">
        <w:t xml:space="preserve">(joint transmission) </w:t>
      </w:r>
      <w:r w:rsidRPr="00E13B4E">
        <w:t xml:space="preserve">and HST-DPS. </w:t>
      </w:r>
      <w:r w:rsidR="008F46FD" w:rsidRPr="00E13B4E">
        <w:fldChar w:fldCharType="begin"/>
      </w:r>
      <w:r w:rsidR="008F46FD" w:rsidRPr="00E13B4E">
        <w:instrText xml:space="preserve"> REF _Ref59118086 \h </w:instrText>
      </w:r>
      <w:r w:rsidR="008F46FD" w:rsidRPr="00E13B4E">
        <w:fldChar w:fldCharType="separate"/>
      </w:r>
      <w:r w:rsidR="008F46FD" w:rsidRPr="00E13B4E">
        <w:t xml:space="preserve">Figure </w:t>
      </w:r>
      <w:r w:rsidR="008F46FD" w:rsidRPr="00E13B4E">
        <w:rPr>
          <w:noProof/>
        </w:rPr>
        <w:t>1</w:t>
      </w:r>
      <w:r w:rsidR="008F46FD" w:rsidRPr="00E13B4E">
        <w:fldChar w:fldCharType="end"/>
      </w:r>
      <w:r w:rsidR="008F46FD" w:rsidRPr="00E13B4E">
        <w:t xml:space="preserve"> illustrate</w:t>
      </w:r>
      <w:r w:rsidR="00FD203C" w:rsidRPr="00E13B4E">
        <w:t>s</w:t>
      </w:r>
      <w:r w:rsidR="008F46FD" w:rsidRPr="00E13B4E">
        <w:t xml:space="preserve"> an example of PDSCH </w:t>
      </w:r>
      <w:r w:rsidR="00E059F7" w:rsidRPr="00E13B4E">
        <w:t>transmission in HST-SFN deployment, where all the visible RRHs transmits the same TRS (and SSB), PDCCH, and PDSCH</w:t>
      </w:r>
      <w:r w:rsidR="00627AF7" w:rsidRPr="00E13B4E">
        <w:t xml:space="preserve">. It is also called </w:t>
      </w:r>
      <w:r w:rsidR="007A0B07" w:rsidRPr="00E13B4E">
        <w:t xml:space="preserve">joint transmission. In this scenario, RAN4 </w:t>
      </w:r>
      <w:r w:rsidR="006956E8" w:rsidRPr="00E13B4E">
        <w:t>assumed</w:t>
      </w:r>
      <w:r w:rsidR="007A0B07" w:rsidRPr="00E13B4E">
        <w:t xml:space="preserve"> </w:t>
      </w:r>
      <w:r w:rsidR="00FC49CA" w:rsidRPr="00E13B4E">
        <w:t>an</w:t>
      </w:r>
      <w:r w:rsidR="007A0B07" w:rsidRPr="00E13B4E">
        <w:t xml:space="preserve"> advanced receiver to handle the multiple path</w:t>
      </w:r>
      <w:r w:rsidR="0068581E" w:rsidRPr="00E13B4E">
        <w:t>s</w:t>
      </w:r>
      <w:r w:rsidR="007A0B07" w:rsidRPr="00E13B4E">
        <w:t xml:space="preserve"> with different Doppler shift.</w:t>
      </w:r>
    </w:p>
    <w:p w14:paraId="7AEFF66C" w14:textId="12136278" w:rsidR="004F7ADB" w:rsidRPr="00E13B4E" w:rsidRDefault="004F7ADB" w:rsidP="00BA5E04">
      <w:r w:rsidRPr="00E13B4E">
        <w:object w:dxaOrig="7417" w:dyaOrig="2221" w14:anchorId="7EFE1D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8pt;height:111pt" o:ole="">
            <v:imagedata r:id="rId9" o:title=""/>
          </v:shape>
          <o:OLEObject Type="Embed" ProgID="Visio.Drawing.15" ShapeID="_x0000_i1025" DrawAspect="Content" ObjectID="_1672259411" r:id="rId10"/>
        </w:object>
      </w:r>
    </w:p>
    <w:p w14:paraId="0CB55463" w14:textId="7DA079A2" w:rsidR="004F7ADB" w:rsidRPr="00E13B4E" w:rsidRDefault="004F7ADB" w:rsidP="004F7ADB">
      <w:pPr>
        <w:pStyle w:val="Caption"/>
      </w:pPr>
      <w:bookmarkStart w:id="3" w:name="_Ref59118086"/>
      <w:r w:rsidRPr="00E13B4E">
        <w:t xml:space="preserve">Figure </w:t>
      </w:r>
      <w:fldSimple w:instr=" SEQ Figure \* ARABIC ">
        <w:r w:rsidR="000E7C9E" w:rsidRPr="00E13B4E">
          <w:rPr>
            <w:noProof/>
          </w:rPr>
          <w:t>1</w:t>
        </w:r>
      </w:fldSimple>
      <w:bookmarkEnd w:id="3"/>
      <w:r w:rsidRPr="00E13B4E">
        <w:tab/>
        <w:t xml:space="preserve">Example of the </w:t>
      </w:r>
      <w:r w:rsidR="00F621E2" w:rsidRPr="00E13B4E">
        <w:t xml:space="preserve">(single-DCI based) </w:t>
      </w:r>
      <w:r w:rsidR="008F46FD" w:rsidRPr="00E13B4E">
        <w:t xml:space="preserve">PDSCH </w:t>
      </w:r>
      <w:r w:rsidRPr="00E13B4E">
        <w:t xml:space="preserve">transmission </w:t>
      </w:r>
      <w:r w:rsidR="005F269B" w:rsidRPr="00E13B4E">
        <w:t>with</w:t>
      </w:r>
      <w:r w:rsidRPr="00E13B4E">
        <w:t xml:space="preserve"> HST-SFN</w:t>
      </w:r>
      <w:r w:rsidR="00FD203C" w:rsidRPr="00E13B4E">
        <w:t xml:space="preserve"> (joint transmission)</w:t>
      </w:r>
      <w:r w:rsidRPr="00E13B4E">
        <w:t>.</w:t>
      </w:r>
    </w:p>
    <w:p w14:paraId="68F5DA07" w14:textId="3B47FFB6" w:rsidR="00ED0842" w:rsidRPr="00E13B4E" w:rsidRDefault="00ED0842" w:rsidP="00ED0842">
      <w:r w:rsidRPr="00E13B4E">
        <w:t xml:space="preserve">Since </w:t>
      </w:r>
      <w:r w:rsidR="00950995" w:rsidRPr="00E13B4E">
        <w:t>not all</w:t>
      </w:r>
      <w:r w:rsidRPr="00E13B4E">
        <w:t xml:space="preserve"> </w:t>
      </w:r>
      <w:r w:rsidR="00950995" w:rsidRPr="00E13B4E">
        <w:t xml:space="preserve">the </w:t>
      </w:r>
      <w:r w:rsidRPr="00E13B4E">
        <w:t>UEs are capable of the advanced receiver for HST-SFN</w:t>
      </w:r>
      <w:r w:rsidR="001E4FDA" w:rsidRPr="00E13B4E">
        <w:t xml:space="preserve"> joint transmission</w:t>
      </w:r>
      <w:r w:rsidRPr="00E13B4E">
        <w:t xml:space="preserve">, RAN4 </w:t>
      </w:r>
      <w:r w:rsidR="005E3044" w:rsidRPr="00E13B4E">
        <w:t>also specified the PDSCH demodulation requirements with</w:t>
      </w:r>
      <w:r w:rsidRPr="00E13B4E">
        <w:t xml:space="preserve"> dynamic point switching where </w:t>
      </w:r>
      <w:proofErr w:type="spellStart"/>
      <w:r w:rsidRPr="00E13B4E">
        <w:t>gNB</w:t>
      </w:r>
      <w:proofErr w:type="spellEnd"/>
      <w:r w:rsidRPr="00E13B4E">
        <w:t xml:space="preserve"> transmits PDCCH/PDSCH only from one RRH according to the UE location, as illustrated in </w:t>
      </w:r>
      <w:r w:rsidRPr="00E13B4E">
        <w:fldChar w:fldCharType="begin"/>
      </w:r>
      <w:r w:rsidRPr="00E13B4E">
        <w:instrText xml:space="preserve"> REF _Ref59118088 \h </w:instrText>
      </w:r>
      <w:r w:rsidRPr="00E13B4E">
        <w:fldChar w:fldCharType="separate"/>
      </w:r>
      <w:r w:rsidRPr="00E13B4E">
        <w:t xml:space="preserve">Figure </w:t>
      </w:r>
      <w:r w:rsidRPr="00E13B4E">
        <w:rPr>
          <w:noProof/>
        </w:rPr>
        <w:t>2</w:t>
      </w:r>
      <w:r w:rsidRPr="00E13B4E">
        <w:fldChar w:fldCharType="end"/>
      </w:r>
      <w:r w:rsidRPr="00E13B4E">
        <w:t xml:space="preserve">. </w:t>
      </w:r>
      <w:r w:rsidR="00F907ED" w:rsidRPr="00E13B4E">
        <w:t>In this scenario, unlike HST-SFN</w:t>
      </w:r>
      <w:r w:rsidR="00597141" w:rsidRPr="00E13B4E">
        <w:t xml:space="preserve"> joint transmission</w:t>
      </w:r>
      <w:r w:rsidR="00F907ED" w:rsidRPr="00E13B4E">
        <w:t xml:space="preserve">, it is assumed </w:t>
      </w:r>
      <w:proofErr w:type="spellStart"/>
      <w:r w:rsidR="00F907ED" w:rsidRPr="00E13B4E">
        <w:t>gNB</w:t>
      </w:r>
      <w:proofErr w:type="spellEnd"/>
      <w:r w:rsidR="00F907ED" w:rsidRPr="00E13B4E">
        <w:t xml:space="preserve"> transmits the dedicated TRS per TRP to ensure UE can track time/frequency for each TRP. </w:t>
      </w:r>
      <w:r w:rsidR="00DD33BA" w:rsidRPr="00E13B4E">
        <w:t xml:space="preserve">From the UE demodulation point of view, this scenario is equivalent </w:t>
      </w:r>
      <w:r w:rsidR="00B37D1A">
        <w:t>to the</w:t>
      </w:r>
      <w:r w:rsidR="00DD33BA" w:rsidRPr="00E13B4E">
        <w:t xml:space="preserve"> single tap condition</w:t>
      </w:r>
      <w:r w:rsidR="00160162" w:rsidRPr="00E13B4E">
        <w:t xml:space="preserve">, which does not need special advanced receiver algorithm. </w:t>
      </w:r>
    </w:p>
    <w:p w14:paraId="09BB13DE" w14:textId="77777777" w:rsidR="00ED0842" w:rsidRPr="00E13B4E" w:rsidRDefault="00ED0842" w:rsidP="00ED0842"/>
    <w:p w14:paraId="7C99A829" w14:textId="3980DEC7" w:rsidR="004F7ADB" w:rsidRPr="00E13B4E" w:rsidRDefault="004F7ADB" w:rsidP="00BA5E04">
      <w:r w:rsidRPr="00E13B4E">
        <w:object w:dxaOrig="7417" w:dyaOrig="2221" w14:anchorId="7FA008DC">
          <v:shape id="_x0000_i1026" type="#_x0000_t75" style="width:370.8pt;height:111pt" o:ole="">
            <v:imagedata r:id="rId11" o:title=""/>
          </v:shape>
          <o:OLEObject Type="Embed" ProgID="Visio.Drawing.15" ShapeID="_x0000_i1026" DrawAspect="Content" ObjectID="_1672259412" r:id="rId12"/>
        </w:object>
      </w:r>
    </w:p>
    <w:p w14:paraId="26886D06" w14:textId="63177C64" w:rsidR="00E32073" w:rsidRPr="00E13B4E" w:rsidRDefault="004F7ADB" w:rsidP="004F7ADB">
      <w:pPr>
        <w:pStyle w:val="Caption"/>
      </w:pPr>
      <w:bookmarkStart w:id="4" w:name="_Ref59118088"/>
      <w:r w:rsidRPr="00E13B4E">
        <w:t xml:space="preserve">Figure </w:t>
      </w:r>
      <w:fldSimple w:instr=" SEQ Figure \* ARABIC ">
        <w:r w:rsidR="000E7C9E" w:rsidRPr="00E13B4E">
          <w:rPr>
            <w:noProof/>
          </w:rPr>
          <w:t>2</w:t>
        </w:r>
      </w:fldSimple>
      <w:bookmarkEnd w:id="4"/>
      <w:r w:rsidRPr="00E13B4E">
        <w:tab/>
        <w:t xml:space="preserve">Example of the </w:t>
      </w:r>
      <w:r w:rsidR="00F621E2" w:rsidRPr="00E13B4E">
        <w:t xml:space="preserve">(single-DCI based) </w:t>
      </w:r>
      <w:r w:rsidR="008F46FD" w:rsidRPr="00E13B4E">
        <w:t xml:space="preserve">PDSCH </w:t>
      </w:r>
      <w:r w:rsidRPr="00E13B4E">
        <w:t xml:space="preserve">transmission </w:t>
      </w:r>
      <w:r w:rsidR="005F269B" w:rsidRPr="00E13B4E">
        <w:t>with</w:t>
      </w:r>
      <w:r w:rsidRPr="00E13B4E">
        <w:t xml:space="preserve"> HST-DPS.</w:t>
      </w:r>
    </w:p>
    <w:p w14:paraId="17F4536F" w14:textId="315BCF5D" w:rsidR="00ED0842" w:rsidRPr="00E13B4E" w:rsidRDefault="00ED0842" w:rsidP="00ED0842"/>
    <w:p w14:paraId="2A2EED57" w14:textId="28A23FC3" w:rsidR="00DD33BA" w:rsidRPr="00E13B4E" w:rsidRDefault="00DD33BA" w:rsidP="00DD33BA">
      <w:pPr>
        <w:pStyle w:val="Heading2"/>
        <w:rPr>
          <w:lang w:val="en-US"/>
        </w:rPr>
      </w:pPr>
      <w:r w:rsidRPr="00E13B4E">
        <w:rPr>
          <w:lang w:val="en-US"/>
        </w:rPr>
        <w:t>2.2</w:t>
      </w:r>
      <w:r w:rsidRPr="00E13B4E">
        <w:rPr>
          <w:lang w:val="en-US"/>
        </w:rPr>
        <w:tab/>
      </w:r>
      <w:r w:rsidR="003C40F1" w:rsidRPr="00E13B4E">
        <w:rPr>
          <w:lang w:val="en-US"/>
        </w:rPr>
        <w:t>Multi-DCI transmission in HST-SFN deployment</w:t>
      </w:r>
    </w:p>
    <w:p w14:paraId="79AF1CBF" w14:textId="0956A563" w:rsidR="00FA395D" w:rsidRPr="00E13B4E" w:rsidRDefault="00FA395D" w:rsidP="00FA395D">
      <w:pPr>
        <w:pStyle w:val="Heading3"/>
        <w:rPr>
          <w:lang w:val="en-US"/>
        </w:rPr>
      </w:pPr>
      <w:r w:rsidRPr="00E13B4E">
        <w:rPr>
          <w:lang w:val="en-US"/>
        </w:rPr>
        <w:t>2.2.1</w:t>
      </w:r>
      <w:r w:rsidRPr="00E13B4E">
        <w:rPr>
          <w:lang w:val="en-US"/>
        </w:rPr>
        <w:tab/>
        <w:t>Scenario</w:t>
      </w:r>
    </w:p>
    <w:p w14:paraId="2470FECB" w14:textId="480EC52D" w:rsidR="00A52338" w:rsidRPr="00E13B4E" w:rsidRDefault="00D9302D" w:rsidP="00A52338">
      <w:r w:rsidRPr="00E13B4E">
        <w:t xml:space="preserve">3GPP introduced </w:t>
      </w:r>
      <w:r w:rsidR="0051325C" w:rsidRPr="00E13B4E">
        <w:t xml:space="preserve">the </w:t>
      </w:r>
      <w:r w:rsidRPr="00E13B4E">
        <w:t xml:space="preserve">multi-DCI based PDSCH transmission schemes in </w:t>
      </w:r>
      <w:r w:rsidR="0070458A" w:rsidRPr="00E13B4E">
        <w:t xml:space="preserve">Rel-16 </w:t>
      </w:r>
      <w:proofErr w:type="spellStart"/>
      <w:r w:rsidR="0070458A" w:rsidRPr="00E13B4E">
        <w:t>eMIMO</w:t>
      </w:r>
      <w:proofErr w:type="spellEnd"/>
      <w:r w:rsidRPr="00E13B4E">
        <w:t xml:space="preserve">, where UE monitors multiple </w:t>
      </w:r>
      <w:r w:rsidR="0051325C" w:rsidRPr="00E13B4E">
        <w:t>DCIs in each slot, and DCI can schedule the transport block independently</w:t>
      </w:r>
      <w:r w:rsidRPr="00E13B4E">
        <w:t xml:space="preserve">. </w:t>
      </w:r>
      <w:r w:rsidR="00ED0842" w:rsidRPr="00E13B4E">
        <w:fldChar w:fldCharType="begin"/>
      </w:r>
      <w:r w:rsidR="00ED0842" w:rsidRPr="00E13B4E">
        <w:instrText xml:space="preserve"> REF _Ref59118090 \h </w:instrText>
      </w:r>
      <w:r w:rsidR="00ED0842" w:rsidRPr="00E13B4E">
        <w:fldChar w:fldCharType="separate"/>
      </w:r>
      <w:r w:rsidR="00ED0842" w:rsidRPr="00E13B4E">
        <w:t xml:space="preserve">Figure </w:t>
      </w:r>
      <w:r w:rsidR="00ED0842" w:rsidRPr="00E13B4E">
        <w:rPr>
          <w:noProof/>
        </w:rPr>
        <w:t>3</w:t>
      </w:r>
      <w:r w:rsidR="00ED0842" w:rsidRPr="00E13B4E">
        <w:fldChar w:fldCharType="end"/>
      </w:r>
      <w:r w:rsidR="008A41E4" w:rsidRPr="00E13B4E">
        <w:t xml:space="preserve"> illustrates an example </w:t>
      </w:r>
      <w:r w:rsidR="004A42A8" w:rsidRPr="00E13B4E">
        <w:t xml:space="preserve">when </w:t>
      </w:r>
      <w:r w:rsidR="008A41E4" w:rsidRPr="00E13B4E">
        <w:t xml:space="preserve">multi-DCI based PDSCH transmission </w:t>
      </w:r>
      <w:r w:rsidR="004A42A8" w:rsidRPr="00E13B4E">
        <w:t xml:space="preserve">is applied to the HST-SFN </w:t>
      </w:r>
      <w:r w:rsidR="0051325C" w:rsidRPr="00E13B4E">
        <w:t>deployment</w:t>
      </w:r>
      <w:r w:rsidR="004A42A8" w:rsidRPr="00E13B4E">
        <w:t xml:space="preserve">, </w:t>
      </w:r>
      <w:r w:rsidR="008A41E4" w:rsidRPr="00E13B4E">
        <w:t xml:space="preserve">where TRP#0 transmits PDCCH#0/PDSCH#0 and TRP#1 transmits PDCCH#1/PDSCH#1. </w:t>
      </w:r>
      <w:r w:rsidR="000A2A67" w:rsidRPr="00E13B4E">
        <w:t xml:space="preserve">In order to ensure the time/frequency tracking for each TRP, </w:t>
      </w:r>
      <w:proofErr w:type="spellStart"/>
      <w:r w:rsidR="000A2A67" w:rsidRPr="00E13B4E">
        <w:t>gNB</w:t>
      </w:r>
      <w:proofErr w:type="spellEnd"/>
      <w:r w:rsidR="000A2A67" w:rsidRPr="00E13B4E">
        <w:t xml:space="preserve"> also need to transmit the dedicated TRS per TRP, as same as HST-DPS.</w:t>
      </w:r>
    </w:p>
    <w:p w14:paraId="6AC50B4F" w14:textId="040CF5E7" w:rsidR="00A52338" w:rsidRPr="00E13B4E" w:rsidRDefault="00A52338" w:rsidP="00A52338">
      <w:r w:rsidRPr="00E13B4E">
        <w:object w:dxaOrig="7417" w:dyaOrig="2221" w14:anchorId="0A6C0FC4">
          <v:shape id="_x0000_i1027" type="#_x0000_t75" style="width:370.8pt;height:111pt" o:ole="">
            <v:imagedata r:id="rId13" o:title=""/>
          </v:shape>
          <o:OLEObject Type="Embed" ProgID="Visio.Drawing.15" ShapeID="_x0000_i1027" DrawAspect="Content" ObjectID="_1672259413" r:id="rId14"/>
        </w:object>
      </w:r>
    </w:p>
    <w:p w14:paraId="00423F11" w14:textId="05DCDF32" w:rsidR="00A52338" w:rsidRPr="00E13B4E" w:rsidRDefault="00A52338" w:rsidP="00A52338">
      <w:pPr>
        <w:pStyle w:val="Caption"/>
      </w:pPr>
      <w:bookmarkStart w:id="5" w:name="_Ref59118090"/>
      <w:r w:rsidRPr="00E13B4E">
        <w:lastRenderedPageBreak/>
        <w:t xml:space="preserve">Figure </w:t>
      </w:r>
      <w:fldSimple w:instr=" SEQ Figure \* ARABIC ">
        <w:r w:rsidR="000E7C9E" w:rsidRPr="00E13B4E">
          <w:rPr>
            <w:noProof/>
          </w:rPr>
          <w:t>3</w:t>
        </w:r>
      </w:fldSimple>
      <w:bookmarkEnd w:id="5"/>
      <w:r w:rsidRPr="00E13B4E">
        <w:tab/>
        <w:t xml:space="preserve">Example of the multi-DCI based </w:t>
      </w:r>
      <w:r w:rsidR="008F46FD" w:rsidRPr="00E13B4E">
        <w:t xml:space="preserve">PDSCH </w:t>
      </w:r>
      <w:r w:rsidRPr="00E13B4E">
        <w:t>transmission</w:t>
      </w:r>
      <w:r w:rsidR="007313C4" w:rsidRPr="00E13B4E">
        <w:t xml:space="preserve"> in HST-SFN scenario</w:t>
      </w:r>
      <w:r w:rsidR="00F621E2" w:rsidRPr="00E13B4E">
        <w:t>.</w:t>
      </w:r>
    </w:p>
    <w:p w14:paraId="07D0687B" w14:textId="5313736D" w:rsidR="00C67870" w:rsidRPr="00E13B4E" w:rsidRDefault="00C67870" w:rsidP="00C67870">
      <w:r w:rsidRPr="00E13B4E">
        <w:t>In the multi-DCI based PDSCH transmission</w:t>
      </w:r>
      <w:r w:rsidR="00B34CCD" w:rsidRPr="00E13B4E">
        <w:t>,</w:t>
      </w:r>
      <w:r w:rsidRPr="00E13B4E">
        <w:t xml:space="preserve"> </w:t>
      </w:r>
      <w:r w:rsidR="00CC53C9" w:rsidRPr="00E13B4E">
        <w:t>each</w:t>
      </w:r>
      <w:r w:rsidRPr="00E13B4E">
        <w:t xml:space="preserve"> TRP</w:t>
      </w:r>
      <w:r w:rsidR="00CC53C9" w:rsidRPr="00E13B4E">
        <w:t xml:space="preserve"> transmits different transport block</w:t>
      </w:r>
      <w:r w:rsidRPr="00E13B4E">
        <w:t xml:space="preserve">s simultaneously and it is different from </w:t>
      </w:r>
      <w:r w:rsidR="002F19C5" w:rsidRPr="00E13B4E">
        <w:t xml:space="preserve">Rel-16 </w:t>
      </w:r>
      <w:r w:rsidRPr="00E13B4E">
        <w:t xml:space="preserve">HST-SFN </w:t>
      </w:r>
      <w:r w:rsidR="002F19C5" w:rsidRPr="00E13B4E">
        <w:t xml:space="preserve">requirement </w:t>
      </w:r>
      <w:r w:rsidRPr="00E13B4E">
        <w:t xml:space="preserve">where </w:t>
      </w:r>
      <w:r w:rsidR="00AA5889" w:rsidRPr="00E13B4E">
        <w:t>the one</w:t>
      </w:r>
      <w:r w:rsidRPr="00E13B4E">
        <w:t xml:space="preserve"> TB is transmitted from all the RRHs or </w:t>
      </w:r>
      <w:r w:rsidR="002F19C5" w:rsidRPr="00E13B4E">
        <w:t xml:space="preserve">Rel-16 </w:t>
      </w:r>
      <w:r w:rsidRPr="00E13B4E">
        <w:t xml:space="preserve">HST-DPS </w:t>
      </w:r>
      <w:r w:rsidR="002F19C5" w:rsidRPr="00E13B4E">
        <w:t xml:space="preserve">requirement </w:t>
      </w:r>
      <w:r w:rsidRPr="00E13B4E">
        <w:t xml:space="preserve">where one TB is transmitted </w:t>
      </w:r>
      <w:r w:rsidR="00C01FA9" w:rsidRPr="00E13B4E">
        <w:t xml:space="preserve">only </w:t>
      </w:r>
      <w:r w:rsidRPr="00E13B4E">
        <w:t>from</w:t>
      </w:r>
      <w:r w:rsidR="00DA084E" w:rsidRPr="00E13B4E">
        <w:t xml:space="preserve"> one</w:t>
      </w:r>
      <w:r w:rsidRPr="00E13B4E">
        <w:t xml:space="preserve"> TRP. </w:t>
      </w:r>
      <w:r w:rsidR="00B34CCD" w:rsidRPr="00E13B4E">
        <w:t xml:space="preserve">We therefore propose to define multi-DCI PDSCH transmission requirement with HST-SFN </w:t>
      </w:r>
      <w:r w:rsidR="00BC6E80" w:rsidRPr="00E13B4E">
        <w:t xml:space="preserve">deployment </w:t>
      </w:r>
      <w:r w:rsidR="00B34CCD" w:rsidRPr="00E13B4E">
        <w:t xml:space="preserve">scenario. </w:t>
      </w:r>
    </w:p>
    <w:p w14:paraId="41117854" w14:textId="642867A2" w:rsidR="00C219B0" w:rsidRPr="00E13B4E" w:rsidRDefault="00C219B0" w:rsidP="00C67870">
      <w:pPr>
        <w:rPr>
          <w:b/>
          <w:bCs/>
        </w:rPr>
      </w:pPr>
      <w:r w:rsidRPr="00E13B4E">
        <w:rPr>
          <w:b/>
          <w:bCs/>
        </w:rPr>
        <w:t xml:space="preserve">Proposal 1: Define multi-DCI PDSCH transmission requirement with HST-SFN </w:t>
      </w:r>
      <w:r w:rsidR="00BC6E80" w:rsidRPr="00E13B4E">
        <w:rPr>
          <w:b/>
          <w:bCs/>
        </w:rPr>
        <w:t xml:space="preserve">deployment </w:t>
      </w:r>
      <w:r w:rsidRPr="00E13B4E">
        <w:rPr>
          <w:b/>
          <w:bCs/>
        </w:rPr>
        <w:t>scenario.</w:t>
      </w:r>
      <w:r w:rsidR="00311838" w:rsidRPr="00E13B4E">
        <w:rPr>
          <w:b/>
          <w:bCs/>
        </w:rPr>
        <w:t xml:space="preserve"> </w:t>
      </w:r>
    </w:p>
    <w:p w14:paraId="29EBC76F" w14:textId="3B2F8B2A" w:rsidR="000E7C9E" w:rsidRPr="00E13B4E" w:rsidRDefault="000E7C9E" w:rsidP="00C67870">
      <w:pPr>
        <w:rPr>
          <w:b/>
          <w:bCs/>
        </w:rPr>
      </w:pPr>
    </w:p>
    <w:p w14:paraId="29FA94AA" w14:textId="419C5229" w:rsidR="001B172B" w:rsidRPr="00E13B4E" w:rsidRDefault="001B172B" w:rsidP="00C67870">
      <w:pPr>
        <w:rPr>
          <w:b/>
          <w:bCs/>
        </w:rPr>
      </w:pPr>
      <w:r w:rsidRPr="00E13B4E">
        <w:t xml:space="preserve">Since Rel-16 </w:t>
      </w:r>
      <w:proofErr w:type="spellStart"/>
      <w:r w:rsidRPr="00E13B4E">
        <w:t>eMIMO</w:t>
      </w:r>
      <w:proofErr w:type="spellEnd"/>
      <w:r w:rsidRPr="00E13B4E">
        <w:t xml:space="preserve"> defines multi-DCI based PDSCH transmission with 2 CORESET pool indexes, we propose </w:t>
      </w:r>
      <w:r w:rsidR="00D7181E">
        <w:t>reuse</w:t>
      </w:r>
      <w:r w:rsidRPr="00E13B4E">
        <w:t xml:space="preserve"> the same assumption. </w:t>
      </w:r>
      <w:r w:rsidR="00574A94" w:rsidRPr="00E13B4E">
        <w:t xml:space="preserve">This means UE receives PDSCH from 2 TRPs according to the UE location and it is illustrated in </w:t>
      </w:r>
      <w:r w:rsidR="00606914" w:rsidRPr="00E13B4E">
        <w:fldChar w:fldCharType="begin"/>
      </w:r>
      <w:r w:rsidR="00606914" w:rsidRPr="00E13B4E">
        <w:instrText xml:space="preserve"> REF _Ref59138749 \h </w:instrText>
      </w:r>
      <w:r w:rsidR="00606914" w:rsidRPr="00E13B4E">
        <w:fldChar w:fldCharType="separate"/>
      </w:r>
      <w:r w:rsidR="00606914" w:rsidRPr="00E13B4E">
        <w:t xml:space="preserve">Figure </w:t>
      </w:r>
      <w:r w:rsidR="00606914" w:rsidRPr="00E13B4E">
        <w:rPr>
          <w:noProof/>
        </w:rPr>
        <w:t>4</w:t>
      </w:r>
      <w:r w:rsidR="00606914" w:rsidRPr="00E13B4E">
        <w:fldChar w:fldCharType="end"/>
      </w:r>
      <w:r w:rsidR="00606914" w:rsidRPr="00E13B4E">
        <w:t>. In this example,</w:t>
      </w:r>
      <w:r w:rsidR="00D656FF" w:rsidRPr="00E13B4E">
        <w:t xml:space="preserve"> when </w:t>
      </w:r>
      <w:r w:rsidR="00A737E1" w:rsidRPr="00E13B4E">
        <w:t>UE is between the points (a) and (b), UE receive</w:t>
      </w:r>
      <w:r w:rsidR="00887A8C" w:rsidRPr="00E13B4E">
        <w:t>s</w:t>
      </w:r>
      <w:r w:rsidR="00A737E1" w:rsidRPr="00E13B4E">
        <w:t xml:space="preserve"> PDSCH</w:t>
      </w:r>
      <w:r w:rsidR="00D656FF" w:rsidRPr="00E13B4E">
        <w:t xml:space="preserve"> TB#0 and TB#1 </w:t>
      </w:r>
      <w:r w:rsidR="00A737E1" w:rsidRPr="00E13B4E">
        <w:t>from TRP#0 and TRP#1</w:t>
      </w:r>
      <w:r w:rsidR="00D656FF" w:rsidRPr="00E13B4E">
        <w:t>, respectively</w:t>
      </w:r>
      <w:r w:rsidR="00887A8C" w:rsidRPr="00E13B4E">
        <w:t xml:space="preserve">. When UE is between (b) and (c), UE receives PDSCH </w:t>
      </w:r>
      <w:r w:rsidR="00D656FF" w:rsidRPr="00E13B4E">
        <w:t xml:space="preserve">TB#0 and TB#1 </w:t>
      </w:r>
      <w:r w:rsidR="00887A8C" w:rsidRPr="00E13B4E">
        <w:t>from TRP#1 and TRP#2</w:t>
      </w:r>
      <w:r w:rsidR="00D656FF" w:rsidRPr="00E13B4E">
        <w:t>, respectively</w:t>
      </w:r>
      <w:r w:rsidR="00887A8C" w:rsidRPr="00E13B4E">
        <w:t xml:space="preserve">. </w:t>
      </w:r>
    </w:p>
    <w:p w14:paraId="61565340" w14:textId="3C820E5C" w:rsidR="00341779" w:rsidRPr="00E13B4E" w:rsidRDefault="000E7C9E" w:rsidP="00C67870">
      <w:r w:rsidRPr="00E13B4E">
        <w:object w:dxaOrig="8460" w:dyaOrig="3157" w14:anchorId="5DD1988D">
          <v:shape id="_x0000_i1028" type="#_x0000_t75" style="width:423pt;height:157.8pt" o:ole="">
            <v:imagedata r:id="rId15" o:title=""/>
          </v:shape>
          <o:OLEObject Type="Embed" ProgID="Visio.Drawing.15" ShapeID="_x0000_i1028" DrawAspect="Content" ObjectID="_1672259414" r:id="rId16"/>
        </w:object>
      </w:r>
    </w:p>
    <w:p w14:paraId="646DBC08" w14:textId="6F164902" w:rsidR="000E7C9E" w:rsidRPr="00E13B4E" w:rsidRDefault="000E7C9E" w:rsidP="000E7C9E">
      <w:pPr>
        <w:pStyle w:val="Caption"/>
      </w:pPr>
      <w:bookmarkStart w:id="6" w:name="_Ref59138749"/>
      <w:r w:rsidRPr="00E13B4E">
        <w:t xml:space="preserve">Figure </w:t>
      </w:r>
      <w:fldSimple w:instr=" SEQ Figure \* ARABIC ">
        <w:r w:rsidRPr="00E13B4E">
          <w:rPr>
            <w:noProof/>
          </w:rPr>
          <w:t>4</w:t>
        </w:r>
      </w:fldSimple>
      <w:bookmarkEnd w:id="6"/>
      <w:r w:rsidRPr="00E13B4E">
        <w:tab/>
        <w:t>PDSCH transmission according to UE location.</w:t>
      </w:r>
    </w:p>
    <w:p w14:paraId="7304AD31" w14:textId="5682F5A8" w:rsidR="00341779" w:rsidRPr="00E13B4E" w:rsidRDefault="00341779" w:rsidP="00C67870"/>
    <w:p w14:paraId="79170924" w14:textId="03DF1BF5" w:rsidR="006A41C7" w:rsidRPr="00E13B4E" w:rsidRDefault="006A41C7" w:rsidP="00C67870">
      <w:pPr>
        <w:rPr>
          <w:b/>
          <w:bCs/>
        </w:rPr>
      </w:pPr>
      <w:r w:rsidRPr="00E13B4E">
        <w:rPr>
          <w:b/>
          <w:bCs/>
        </w:rPr>
        <w:t xml:space="preserve">Proposal 2: In multi-DCI based transmission in HST-SFN, </w:t>
      </w:r>
      <w:r w:rsidR="00371B9F" w:rsidRPr="00E13B4E">
        <w:rPr>
          <w:b/>
          <w:bCs/>
        </w:rPr>
        <w:t xml:space="preserve">assume </w:t>
      </w:r>
      <w:r w:rsidR="00C01FA9" w:rsidRPr="00E13B4E">
        <w:rPr>
          <w:b/>
          <w:bCs/>
        </w:rPr>
        <w:t xml:space="preserve">transport block (TB) </w:t>
      </w:r>
      <w:r w:rsidR="00371B9F" w:rsidRPr="00E13B4E">
        <w:rPr>
          <w:b/>
          <w:bCs/>
        </w:rPr>
        <w:t>#0 scheduled by DCI</w:t>
      </w:r>
      <w:r w:rsidR="00C01FA9" w:rsidRPr="00E13B4E">
        <w:rPr>
          <w:b/>
          <w:bCs/>
        </w:rPr>
        <w:t xml:space="preserve"> </w:t>
      </w:r>
      <w:r w:rsidR="00371B9F" w:rsidRPr="00E13B4E">
        <w:rPr>
          <w:b/>
          <w:bCs/>
        </w:rPr>
        <w:t>#0 is transmitted from TRP</w:t>
      </w:r>
      <w:r w:rsidR="00C01FA9" w:rsidRPr="00E13B4E">
        <w:rPr>
          <w:b/>
          <w:bCs/>
        </w:rPr>
        <w:t xml:space="preserve"> </w:t>
      </w:r>
      <w:r w:rsidR="00371B9F" w:rsidRPr="00E13B4E">
        <w:rPr>
          <w:b/>
          <w:bCs/>
        </w:rPr>
        <w:t xml:space="preserve">#(2i) and </w:t>
      </w:r>
      <w:r w:rsidR="00C01FA9" w:rsidRPr="00E13B4E">
        <w:rPr>
          <w:b/>
          <w:bCs/>
        </w:rPr>
        <w:t xml:space="preserve">TB </w:t>
      </w:r>
      <w:r w:rsidR="00371B9F" w:rsidRPr="00E13B4E">
        <w:rPr>
          <w:b/>
          <w:bCs/>
        </w:rPr>
        <w:t>#1 scheduled by DCI</w:t>
      </w:r>
      <w:r w:rsidR="00C01FA9" w:rsidRPr="00E13B4E">
        <w:rPr>
          <w:b/>
          <w:bCs/>
        </w:rPr>
        <w:t xml:space="preserve"> </w:t>
      </w:r>
      <w:r w:rsidR="00371B9F" w:rsidRPr="00E13B4E">
        <w:rPr>
          <w:b/>
          <w:bCs/>
        </w:rPr>
        <w:t>#1 is transmitted from TRP</w:t>
      </w:r>
      <w:r w:rsidR="00C01FA9" w:rsidRPr="00E13B4E">
        <w:rPr>
          <w:b/>
          <w:bCs/>
        </w:rPr>
        <w:t xml:space="preserve"> </w:t>
      </w:r>
      <w:r w:rsidR="00371B9F" w:rsidRPr="00E13B4E">
        <w:rPr>
          <w:b/>
          <w:bCs/>
        </w:rPr>
        <w:t xml:space="preserve">#(2i+1) simultaneously, where, i=0,1,2,… </w:t>
      </w:r>
    </w:p>
    <w:p w14:paraId="04570A83" w14:textId="77777777" w:rsidR="006A41C7" w:rsidRPr="00E13B4E" w:rsidRDefault="006A41C7" w:rsidP="00C67870"/>
    <w:p w14:paraId="55418C3B" w14:textId="54CACBDA" w:rsidR="00FA395D" w:rsidRPr="00E13B4E" w:rsidRDefault="00FA395D" w:rsidP="00FA395D">
      <w:pPr>
        <w:pStyle w:val="Heading3"/>
        <w:rPr>
          <w:lang w:val="en-US"/>
        </w:rPr>
      </w:pPr>
      <w:r w:rsidRPr="00E13B4E">
        <w:rPr>
          <w:lang w:val="en-US"/>
        </w:rPr>
        <w:t>2.2.2</w:t>
      </w:r>
      <w:r w:rsidRPr="00E13B4E">
        <w:rPr>
          <w:lang w:val="en-US"/>
        </w:rPr>
        <w:tab/>
      </w:r>
      <w:r w:rsidR="00424EB5" w:rsidRPr="00E13B4E">
        <w:rPr>
          <w:lang w:val="en-US"/>
        </w:rPr>
        <w:t>Test</w:t>
      </w:r>
      <w:r w:rsidRPr="00E13B4E">
        <w:rPr>
          <w:lang w:val="en-US"/>
        </w:rPr>
        <w:t xml:space="preserve"> setup</w:t>
      </w:r>
    </w:p>
    <w:p w14:paraId="5C36F1D1" w14:textId="77777777" w:rsidR="00884871" w:rsidRPr="00E13B4E" w:rsidRDefault="00884871" w:rsidP="00884871">
      <w:r w:rsidRPr="00E13B4E">
        <w:t xml:space="preserve">In the multi-DCI based transmission, each DCI can schedule transport block independently. It is therefore possible to overlap two PDSCHs in frequency domain and/or in time domain. We propose to reuse the same PRB allocation as Rel-16 </w:t>
      </w:r>
      <w:proofErr w:type="spellStart"/>
      <w:r w:rsidRPr="00E13B4E">
        <w:t>eMIMO</w:t>
      </w:r>
      <w:proofErr w:type="spellEnd"/>
      <w:r w:rsidRPr="00E13B4E">
        <w:t xml:space="preserve"> multi-DCI transmission requirements, that is, overlapped in time domain but not in frequency domain, e.g., RPB#0 to #25 from TRP#0 and PRB#26 to #51 from TRP#1, for CBW=10MHz with SCS=15kHz. </w:t>
      </w:r>
    </w:p>
    <w:p w14:paraId="42E7D05E" w14:textId="3764AFD8" w:rsidR="00884871" w:rsidRPr="00E13B4E" w:rsidRDefault="00884871" w:rsidP="00884871">
      <w:pPr>
        <w:rPr>
          <w:b/>
          <w:bCs/>
        </w:rPr>
      </w:pPr>
      <w:r w:rsidRPr="00E13B4E">
        <w:rPr>
          <w:b/>
          <w:bCs/>
        </w:rPr>
        <w:t>Proposal</w:t>
      </w:r>
      <w:r w:rsidR="00424EB5" w:rsidRPr="00E13B4E">
        <w:rPr>
          <w:b/>
          <w:bCs/>
        </w:rPr>
        <w:t xml:space="preserve"> 3</w:t>
      </w:r>
      <w:r w:rsidRPr="00E13B4E">
        <w:rPr>
          <w:b/>
          <w:bCs/>
        </w:rPr>
        <w:t xml:space="preserve">: RAN4 reuse the same PRB allocation as Rel-16 </w:t>
      </w:r>
      <w:proofErr w:type="spellStart"/>
      <w:r w:rsidRPr="00E13B4E">
        <w:rPr>
          <w:b/>
          <w:bCs/>
        </w:rPr>
        <w:t>eMIMO</w:t>
      </w:r>
      <w:proofErr w:type="spellEnd"/>
      <w:r w:rsidRPr="00E13B4E">
        <w:rPr>
          <w:b/>
          <w:bCs/>
        </w:rPr>
        <w:t xml:space="preserve"> multi-DCI based transmission, </w:t>
      </w:r>
      <w:r w:rsidR="00424EB5" w:rsidRPr="00E13B4E">
        <w:rPr>
          <w:b/>
          <w:bCs/>
        </w:rPr>
        <w:t>i.e.</w:t>
      </w:r>
      <w:r w:rsidRPr="00E13B4E">
        <w:rPr>
          <w:b/>
          <w:bCs/>
        </w:rPr>
        <w:t xml:space="preserve">, overlapped in time domain but not overlapped in frequency domain. </w:t>
      </w:r>
    </w:p>
    <w:p w14:paraId="122CD012" w14:textId="1A021292" w:rsidR="00884871" w:rsidRPr="00E13B4E" w:rsidRDefault="00884871" w:rsidP="00C67870">
      <w:r w:rsidRPr="00E13B4E">
        <w:t xml:space="preserve">From the UE demodulation point of view, </w:t>
      </w:r>
      <w:r w:rsidR="00307EF7" w:rsidRPr="00E13B4E">
        <w:t xml:space="preserve">each PDSCH demodulation is considered as single tap scenario. </w:t>
      </w:r>
      <w:r w:rsidR="00C5330D" w:rsidRPr="00E13B4E">
        <w:t xml:space="preserve">We therefore prefer to reuse the HST-DPS configuration, i.e., MCS17, rank 2, DMRS configuration 1+1+1, and TRP periodicity of 10ms. On the other hand, DMRS ports should be </w:t>
      </w:r>
      <w:r w:rsidR="001C0823">
        <w:t xml:space="preserve">set to </w:t>
      </w:r>
      <w:r w:rsidR="00C5330D" w:rsidRPr="00E13B4E">
        <w:t>1000/1001 for TRP</w:t>
      </w:r>
      <w:r w:rsidR="00B42B26" w:rsidRPr="00E13B4E">
        <w:t xml:space="preserve"> </w:t>
      </w:r>
      <w:r w:rsidR="00C5330D" w:rsidRPr="00E13B4E">
        <w:t>#</w:t>
      </w:r>
      <w:r w:rsidR="009A382A" w:rsidRPr="00E13B4E">
        <w:t>(2</w:t>
      </w:r>
      <w:r w:rsidR="00B42B26" w:rsidRPr="00E13B4E">
        <w:t>i</w:t>
      </w:r>
      <w:r w:rsidR="009A382A" w:rsidRPr="00E13B4E">
        <w:t>)</w:t>
      </w:r>
      <w:r w:rsidR="00C5330D" w:rsidRPr="00E13B4E">
        <w:t xml:space="preserve"> and 1002/1003 for TRP</w:t>
      </w:r>
      <w:r w:rsidR="00B42B26" w:rsidRPr="00E13B4E">
        <w:t xml:space="preserve"> (2i+1)</w:t>
      </w:r>
      <w:r w:rsidR="00C5330D" w:rsidRPr="00E13B4E">
        <w:t xml:space="preserve"> because of multi-DCI based transmission. </w:t>
      </w:r>
    </w:p>
    <w:p w14:paraId="4FA27CBD" w14:textId="445125E2" w:rsidR="005B6519" w:rsidRPr="00E13B4E" w:rsidRDefault="005B6519" w:rsidP="00C67870">
      <w:pPr>
        <w:rPr>
          <w:b/>
          <w:bCs/>
        </w:rPr>
      </w:pPr>
      <w:r w:rsidRPr="00E13B4E">
        <w:rPr>
          <w:b/>
          <w:bCs/>
        </w:rPr>
        <w:lastRenderedPageBreak/>
        <w:t>Proposal</w:t>
      </w:r>
      <w:r w:rsidR="00F0251F" w:rsidRPr="00E13B4E">
        <w:rPr>
          <w:b/>
          <w:bCs/>
        </w:rPr>
        <w:t xml:space="preserve"> </w:t>
      </w:r>
      <w:r w:rsidR="00F56CAE" w:rsidRPr="00E13B4E">
        <w:rPr>
          <w:b/>
          <w:bCs/>
        </w:rPr>
        <w:t xml:space="preserve">4: </w:t>
      </w:r>
      <w:r w:rsidR="00F0251F" w:rsidRPr="00E13B4E">
        <w:rPr>
          <w:b/>
          <w:bCs/>
        </w:rPr>
        <w:t>RAN4 reuse the same MCS and rank as Rel-1</w:t>
      </w:r>
      <w:r w:rsidR="009A1966" w:rsidRPr="00E13B4E">
        <w:rPr>
          <w:b/>
          <w:bCs/>
        </w:rPr>
        <w:t>6</w:t>
      </w:r>
      <w:r w:rsidR="00F0251F" w:rsidRPr="00E13B4E">
        <w:rPr>
          <w:b/>
          <w:bCs/>
        </w:rPr>
        <w:t xml:space="preserve"> HST-</w:t>
      </w:r>
      <w:r w:rsidR="00826F45" w:rsidRPr="00E13B4E">
        <w:rPr>
          <w:b/>
          <w:bCs/>
        </w:rPr>
        <w:t>DPS</w:t>
      </w:r>
      <w:r w:rsidR="00F0251F" w:rsidRPr="00E13B4E">
        <w:rPr>
          <w:b/>
          <w:bCs/>
        </w:rPr>
        <w:t>.</w:t>
      </w:r>
    </w:p>
    <w:p w14:paraId="6787E7DD" w14:textId="77777777" w:rsidR="00F0251F" w:rsidRPr="00E13B4E" w:rsidRDefault="00F0251F" w:rsidP="00F0251F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>Antenna configuration: 2x2 and 2x4</w:t>
      </w:r>
    </w:p>
    <w:p w14:paraId="63D6F8ED" w14:textId="2D769873" w:rsidR="00F0251F" w:rsidRPr="00E13B4E" w:rsidRDefault="00F0251F" w:rsidP="00F0251F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 xml:space="preserve">MCS: </w:t>
      </w:r>
      <w:r w:rsidR="00DC74B6" w:rsidRPr="00E13B4E">
        <w:rPr>
          <w:b/>
          <w:bCs/>
        </w:rPr>
        <w:t>17</w:t>
      </w:r>
      <w:r w:rsidRPr="00E13B4E">
        <w:rPr>
          <w:b/>
          <w:bCs/>
        </w:rPr>
        <w:t xml:space="preserve"> (64QAM table)</w:t>
      </w:r>
    </w:p>
    <w:p w14:paraId="49188EAA" w14:textId="61D65ED9" w:rsidR="00F0251F" w:rsidRPr="00E13B4E" w:rsidRDefault="00F0251F" w:rsidP="00F0251F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>Rank 2</w:t>
      </w:r>
    </w:p>
    <w:p w14:paraId="7801959A" w14:textId="2FBA69CB" w:rsidR="00826F45" w:rsidRPr="00E13B4E" w:rsidRDefault="00826F45" w:rsidP="00826F45">
      <w:pPr>
        <w:pStyle w:val="ListParagraph"/>
        <w:numPr>
          <w:ilvl w:val="1"/>
          <w:numId w:val="9"/>
        </w:numPr>
        <w:rPr>
          <w:b/>
          <w:bCs/>
        </w:rPr>
      </w:pPr>
      <w:r w:rsidRPr="00E13B4E">
        <w:rPr>
          <w:b/>
          <w:bCs/>
        </w:rPr>
        <w:t>DMRS ports 1000/1001 from TRP</w:t>
      </w:r>
      <w:r w:rsidR="00F56CAE" w:rsidRPr="00E13B4E">
        <w:rPr>
          <w:b/>
          <w:bCs/>
        </w:rPr>
        <w:t xml:space="preserve"> </w:t>
      </w:r>
      <w:r w:rsidR="00C5330D" w:rsidRPr="00E13B4E">
        <w:rPr>
          <w:b/>
          <w:bCs/>
        </w:rPr>
        <w:t>#</w:t>
      </w:r>
      <w:r w:rsidR="00F56CAE" w:rsidRPr="00E13B4E">
        <w:rPr>
          <w:b/>
          <w:bCs/>
        </w:rPr>
        <w:t>(2i)</w:t>
      </w:r>
    </w:p>
    <w:p w14:paraId="5E4ACC90" w14:textId="1FBCAC03" w:rsidR="00826F45" w:rsidRPr="00E13B4E" w:rsidRDefault="00826F45" w:rsidP="00826F45">
      <w:pPr>
        <w:pStyle w:val="ListParagraph"/>
        <w:numPr>
          <w:ilvl w:val="1"/>
          <w:numId w:val="9"/>
        </w:numPr>
        <w:rPr>
          <w:b/>
          <w:bCs/>
        </w:rPr>
      </w:pPr>
      <w:r w:rsidRPr="00E13B4E">
        <w:rPr>
          <w:b/>
          <w:bCs/>
        </w:rPr>
        <w:t>DMRS ports 1002/1003 from TRP</w:t>
      </w:r>
      <w:r w:rsidR="00F56CAE" w:rsidRPr="00E13B4E">
        <w:rPr>
          <w:b/>
          <w:bCs/>
        </w:rPr>
        <w:t xml:space="preserve"> #(2i+1)</w:t>
      </w:r>
    </w:p>
    <w:p w14:paraId="4E25DF2E" w14:textId="77777777" w:rsidR="00F0251F" w:rsidRPr="00E13B4E" w:rsidRDefault="00F0251F" w:rsidP="00F0251F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>DMRS Type 1 and 2 additional DM-RS symbols</w:t>
      </w:r>
    </w:p>
    <w:p w14:paraId="1DEFD63C" w14:textId="77777777" w:rsidR="00F0251F" w:rsidRPr="00E13B4E" w:rsidRDefault="00F0251F" w:rsidP="00F0251F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>For TDD, use TDD pattern of 7D1S2U with S=6DL:4GP:4UL</w:t>
      </w:r>
    </w:p>
    <w:p w14:paraId="14FA6C34" w14:textId="77777777" w:rsidR="00F0251F" w:rsidRPr="00E13B4E" w:rsidRDefault="00F0251F" w:rsidP="00F0251F">
      <w:pPr>
        <w:pStyle w:val="ListParagraph"/>
        <w:numPr>
          <w:ilvl w:val="1"/>
          <w:numId w:val="9"/>
        </w:numPr>
        <w:rPr>
          <w:b/>
          <w:bCs/>
        </w:rPr>
      </w:pPr>
      <w:r w:rsidRPr="00E13B4E">
        <w:rPr>
          <w:b/>
          <w:bCs/>
        </w:rPr>
        <w:t>No PDSCH data transmission in the special slots</w:t>
      </w:r>
    </w:p>
    <w:p w14:paraId="6615C767" w14:textId="77777777" w:rsidR="00F0251F" w:rsidRPr="00E13B4E" w:rsidRDefault="00F0251F" w:rsidP="00F0251F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>TRS periodicity: 10ms</w:t>
      </w:r>
    </w:p>
    <w:p w14:paraId="70222665" w14:textId="16BB1EC2" w:rsidR="00F0251F" w:rsidRPr="00E13B4E" w:rsidRDefault="00F0251F" w:rsidP="00C67870"/>
    <w:p w14:paraId="5E3C9EEE" w14:textId="779965C1" w:rsidR="005B6519" w:rsidRPr="00E13B4E" w:rsidRDefault="008612B5" w:rsidP="00C67870">
      <w:r w:rsidRPr="00E13B4E">
        <w:t>For the propagation channel model, we propose to reuse the HST-SFN channel model</w:t>
      </w:r>
      <w:r w:rsidR="00D867C0" w:rsidRPr="00E13B4E">
        <w:t xml:space="preserve"> defined in Rel-16 HST-SFN</w:t>
      </w:r>
      <w:r w:rsidR="002E1DCA" w:rsidRPr="00E13B4E">
        <w:t xml:space="preserve"> including power level</w:t>
      </w:r>
      <w:r w:rsidR="00D867C0" w:rsidRPr="00E13B4E">
        <w:t xml:space="preserve">. </w:t>
      </w:r>
      <w:r w:rsidR="00405EFC" w:rsidRPr="00E13B4E">
        <w:t xml:space="preserve">We also propose the same channel model parameters: Ds=700m (inter-TRP distance), </w:t>
      </w:r>
      <w:proofErr w:type="spellStart"/>
      <w:r w:rsidR="00405EFC" w:rsidRPr="00E13B4E">
        <w:t>Dmin</w:t>
      </w:r>
      <w:proofErr w:type="spellEnd"/>
      <w:r w:rsidR="00405EFC" w:rsidRPr="00E13B4E">
        <w:t xml:space="preserve">=150m (distance between UE and TRP), v=500km/h (UE speed), and </w:t>
      </w:r>
      <w:proofErr w:type="spellStart"/>
      <w:r w:rsidR="00405EFC" w:rsidRPr="00E13B4E">
        <w:t>fd</w:t>
      </w:r>
      <w:proofErr w:type="spellEnd"/>
      <w:r w:rsidR="00405EFC" w:rsidRPr="00E13B4E">
        <w:t xml:space="preserve">=870/1667Hz (maximum Doppler shift). </w:t>
      </w:r>
    </w:p>
    <w:p w14:paraId="0C9FA214" w14:textId="603910CD" w:rsidR="00820BD1" w:rsidRPr="00E13B4E" w:rsidRDefault="00820BD1" w:rsidP="00C67870">
      <w:pPr>
        <w:rPr>
          <w:b/>
          <w:bCs/>
        </w:rPr>
      </w:pPr>
      <w:r w:rsidRPr="00E13B4E">
        <w:rPr>
          <w:b/>
          <w:bCs/>
        </w:rPr>
        <w:t>Proposal</w:t>
      </w:r>
      <w:r w:rsidR="00744C37" w:rsidRPr="00E13B4E">
        <w:rPr>
          <w:b/>
          <w:bCs/>
        </w:rPr>
        <w:t xml:space="preserve"> 5</w:t>
      </w:r>
      <w:r w:rsidRPr="00E13B4E">
        <w:rPr>
          <w:b/>
          <w:bCs/>
        </w:rPr>
        <w:t xml:space="preserve">: </w:t>
      </w:r>
      <w:r w:rsidR="005B6519" w:rsidRPr="00E13B4E">
        <w:rPr>
          <w:b/>
          <w:bCs/>
        </w:rPr>
        <w:t xml:space="preserve">RAN4 </w:t>
      </w:r>
      <w:r w:rsidR="00FE0BF9" w:rsidRPr="00E13B4E">
        <w:rPr>
          <w:b/>
          <w:bCs/>
        </w:rPr>
        <w:t>re</w:t>
      </w:r>
      <w:r w:rsidR="005B6519" w:rsidRPr="00E13B4E">
        <w:rPr>
          <w:b/>
          <w:bCs/>
        </w:rPr>
        <w:t xml:space="preserve">use the HST-SFN channel model </w:t>
      </w:r>
      <w:r w:rsidR="00D867C0" w:rsidRPr="00E13B4E">
        <w:rPr>
          <w:b/>
          <w:bCs/>
        </w:rPr>
        <w:t>(TS38.101-4 B.</w:t>
      </w:r>
      <w:r w:rsidR="0016175B" w:rsidRPr="00E13B4E">
        <w:rPr>
          <w:b/>
          <w:bCs/>
        </w:rPr>
        <w:t>3</w:t>
      </w:r>
      <w:r w:rsidR="00D867C0" w:rsidRPr="00E13B4E">
        <w:rPr>
          <w:b/>
          <w:bCs/>
        </w:rPr>
        <w:t>.</w:t>
      </w:r>
      <w:r w:rsidR="0016175B" w:rsidRPr="00E13B4E">
        <w:rPr>
          <w:b/>
          <w:bCs/>
        </w:rPr>
        <w:t>2</w:t>
      </w:r>
      <w:r w:rsidR="00D867C0" w:rsidRPr="00E13B4E">
        <w:rPr>
          <w:b/>
          <w:bCs/>
        </w:rPr>
        <w:t>)</w:t>
      </w:r>
      <w:r w:rsidR="005B6519" w:rsidRPr="00E13B4E">
        <w:rPr>
          <w:b/>
          <w:bCs/>
        </w:rPr>
        <w:t xml:space="preserve"> </w:t>
      </w:r>
      <w:r w:rsidR="00405EFC" w:rsidRPr="00E13B4E">
        <w:rPr>
          <w:b/>
          <w:bCs/>
        </w:rPr>
        <w:t xml:space="preserve">and parameters </w:t>
      </w:r>
      <w:r w:rsidR="005B6519" w:rsidRPr="00E13B4E">
        <w:rPr>
          <w:b/>
          <w:bCs/>
        </w:rPr>
        <w:t>for multi-DCI based PDSCH transmission requirements</w:t>
      </w:r>
      <w:r w:rsidR="00FE0BF9" w:rsidRPr="00E13B4E">
        <w:rPr>
          <w:b/>
          <w:bCs/>
        </w:rPr>
        <w:t xml:space="preserve">, where the number of visible RRHs are 2. </w:t>
      </w:r>
      <w:r w:rsidR="005B6519" w:rsidRPr="00E13B4E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2761"/>
        <w:gridCol w:w="2762"/>
      </w:tblGrid>
      <w:tr w:rsidR="00FA395D" w:rsidRPr="00E13B4E" w14:paraId="340F28A1" w14:textId="77777777" w:rsidTr="004A4AD4">
        <w:tc>
          <w:tcPr>
            <w:tcW w:w="4106" w:type="dxa"/>
          </w:tcPr>
          <w:p w14:paraId="5CFEC429" w14:textId="77777777" w:rsidR="00FA395D" w:rsidRPr="00E13B4E" w:rsidRDefault="00FA395D" w:rsidP="004A4AD4">
            <w:pPr>
              <w:pStyle w:val="TAH"/>
            </w:pPr>
            <w:r w:rsidRPr="00E13B4E">
              <w:t>Parameters</w:t>
            </w:r>
          </w:p>
        </w:tc>
        <w:tc>
          <w:tcPr>
            <w:tcW w:w="2761" w:type="dxa"/>
          </w:tcPr>
          <w:p w14:paraId="34B83D99" w14:textId="77777777" w:rsidR="00FA395D" w:rsidRPr="00E13B4E" w:rsidRDefault="00FA395D" w:rsidP="004A4AD4">
            <w:pPr>
              <w:pStyle w:val="TAH"/>
            </w:pPr>
            <w:r w:rsidRPr="00E13B4E">
              <w:t>SCS=15kHz</w:t>
            </w:r>
          </w:p>
        </w:tc>
        <w:tc>
          <w:tcPr>
            <w:tcW w:w="2762" w:type="dxa"/>
          </w:tcPr>
          <w:p w14:paraId="1B1FF538" w14:textId="77777777" w:rsidR="00FA395D" w:rsidRPr="00E13B4E" w:rsidRDefault="00FA395D" w:rsidP="004A4AD4">
            <w:pPr>
              <w:pStyle w:val="TAH"/>
            </w:pPr>
            <w:r w:rsidRPr="00E13B4E">
              <w:t>SCS=30kHz</w:t>
            </w:r>
          </w:p>
        </w:tc>
      </w:tr>
      <w:tr w:rsidR="00FA395D" w:rsidRPr="00E13B4E" w14:paraId="5D759300" w14:textId="77777777" w:rsidTr="004A4AD4">
        <w:tc>
          <w:tcPr>
            <w:tcW w:w="4106" w:type="dxa"/>
          </w:tcPr>
          <w:p w14:paraId="449686AC" w14:textId="77777777" w:rsidR="00FA395D" w:rsidRPr="00E13B4E" w:rsidRDefault="00FA395D" w:rsidP="004A4AD4">
            <w:pPr>
              <w:pStyle w:val="TAC"/>
            </w:pPr>
            <w:r w:rsidRPr="00E13B4E">
              <w:t>Ds (inter-RRH distance)</w:t>
            </w:r>
          </w:p>
        </w:tc>
        <w:tc>
          <w:tcPr>
            <w:tcW w:w="2761" w:type="dxa"/>
          </w:tcPr>
          <w:p w14:paraId="5DB95AAF" w14:textId="77777777" w:rsidR="00FA395D" w:rsidRPr="00E13B4E" w:rsidRDefault="00FA395D" w:rsidP="004A4AD4">
            <w:pPr>
              <w:pStyle w:val="TAC"/>
            </w:pPr>
            <w:r w:rsidRPr="00E13B4E">
              <w:t>700 m</w:t>
            </w:r>
          </w:p>
        </w:tc>
        <w:tc>
          <w:tcPr>
            <w:tcW w:w="2762" w:type="dxa"/>
          </w:tcPr>
          <w:p w14:paraId="2AD8E27D" w14:textId="77777777" w:rsidR="00FA395D" w:rsidRPr="00E13B4E" w:rsidRDefault="00FA395D" w:rsidP="004A4AD4">
            <w:pPr>
              <w:pStyle w:val="TAC"/>
            </w:pPr>
            <w:r w:rsidRPr="00E13B4E">
              <w:t>700 m</w:t>
            </w:r>
          </w:p>
        </w:tc>
      </w:tr>
      <w:tr w:rsidR="00FA395D" w:rsidRPr="00E13B4E" w14:paraId="0C0E0ED8" w14:textId="77777777" w:rsidTr="004A4AD4">
        <w:tc>
          <w:tcPr>
            <w:tcW w:w="4106" w:type="dxa"/>
          </w:tcPr>
          <w:p w14:paraId="02954CAF" w14:textId="77777777" w:rsidR="00FA395D" w:rsidRPr="00E13B4E" w:rsidRDefault="00FA395D" w:rsidP="004A4AD4">
            <w:pPr>
              <w:pStyle w:val="TAC"/>
            </w:pPr>
            <w:proofErr w:type="spellStart"/>
            <w:r w:rsidRPr="00E13B4E">
              <w:t>Dmin</w:t>
            </w:r>
            <w:proofErr w:type="spellEnd"/>
            <w:r w:rsidRPr="00E13B4E">
              <w:t xml:space="preserve"> (distance between RRH and UE)</w:t>
            </w:r>
          </w:p>
        </w:tc>
        <w:tc>
          <w:tcPr>
            <w:tcW w:w="2761" w:type="dxa"/>
          </w:tcPr>
          <w:p w14:paraId="34AB7558" w14:textId="77777777" w:rsidR="00FA395D" w:rsidRPr="00E13B4E" w:rsidRDefault="00FA395D" w:rsidP="004A4AD4">
            <w:pPr>
              <w:pStyle w:val="TAC"/>
            </w:pPr>
            <w:r w:rsidRPr="00E13B4E">
              <w:t>150 m</w:t>
            </w:r>
          </w:p>
        </w:tc>
        <w:tc>
          <w:tcPr>
            <w:tcW w:w="2762" w:type="dxa"/>
          </w:tcPr>
          <w:p w14:paraId="30C18B69" w14:textId="77777777" w:rsidR="00FA395D" w:rsidRPr="00E13B4E" w:rsidRDefault="00FA395D" w:rsidP="004A4AD4">
            <w:pPr>
              <w:pStyle w:val="TAC"/>
            </w:pPr>
            <w:r w:rsidRPr="00E13B4E">
              <w:t>150 m</w:t>
            </w:r>
          </w:p>
        </w:tc>
      </w:tr>
      <w:tr w:rsidR="00FA395D" w:rsidRPr="00E13B4E" w14:paraId="403FD853" w14:textId="77777777" w:rsidTr="004A4AD4">
        <w:tc>
          <w:tcPr>
            <w:tcW w:w="4106" w:type="dxa"/>
          </w:tcPr>
          <w:p w14:paraId="125C23D4" w14:textId="77777777" w:rsidR="00FA395D" w:rsidRPr="00E13B4E" w:rsidRDefault="00FA395D" w:rsidP="004A4AD4">
            <w:pPr>
              <w:pStyle w:val="TAC"/>
            </w:pPr>
            <w:r w:rsidRPr="00E13B4E">
              <w:t>v (UE velocity)</w:t>
            </w:r>
          </w:p>
        </w:tc>
        <w:tc>
          <w:tcPr>
            <w:tcW w:w="2761" w:type="dxa"/>
          </w:tcPr>
          <w:p w14:paraId="73D727B2" w14:textId="77777777" w:rsidR="00FA395D" w:rsidRPr="00E13B4E" w:rsidRDefault="00FA395D" w:rsidP="004A4AD4">
            <w:pPr>
              <w:pStyle w:val="TAC"/>
            </w:pPr>
            <w:r w:rsidRPr="00E13B4E">
              <w:t>500 km/h</w:t>
            </w:r>
          </w:p>
        </w:tc>
        <w:tc>
          <w:tcPr>
            <w:tcW w:w="2762" w:type="dxa"/>
          </w:tcPr>
          <w:p w14:paraId="201AD3E6" w14:textId="77777777" w:rsidR="00FA395D" w:rsidRPr="00E13B4E" w:rsidRDefault="00FA395D" w:rsidP="004A4AD4">
            <w:pPr>
              <w:pStyle w:val="TAC"/>
            </w:pPr>
            <w:r w:rsidRPr="00E13B4E">
              <w:t>500 km/h</w:t>
            </w:r>
          </w:p>
        </w:tc>
      </w:tr>
      <w:tr w:rsidR="00FA395D" w:rsidRPr="00E13B4E" w14:paraId="73B98A2B" w14:textId="77777777" w:rsidTr="004A4AD4">
        <w:tc>
          <w:tcPr>
            <w:tcW w:w="4106" w:type="dxa"/>
          </w:tcPr>
          <w:p w14:paraId="6C5AC3B6" w14:textId="77777777" w:rsidR="00FA395D" w:rsidRPr="00E13B4E" w:rsidRDefault="00FA395D" w:rsidP="004A4AD4">
            <w:pPr>
              <w:pStyle w:val="TAC"/>
            </w:pPr>
            <w:proofErr w:type="spellStart"/>
            <w:r w:rsidRPr="00E13B4E">
              <w:t>fd</w:t>
            </w:r>
            <w:proofErr w:type="spellEnd"/>
            <w:r w:rsidRPr="00E13B4E">
              <w:t xml:space="preserve"> (maximum Doppler shift)</w:t>
            </w:r>
          </w:p>
        </w:tc>
        <w:tc>
          <w:tcPr>
            <w:tcW w:w="2761" w:type="dxa"/>
          </w:tcPr>
          <w:p w14:paraId="71131BF8" w14:textId="77777777" w:rsidR="00FA395D" w:rsidRPr="00E13B4E" w:rsidRDefault="00FA395D" w:rsidP="004A4AD4">
            <w:pPr>
              <w:pStyle w:val="TAC"/>
            </w:pPr>
            <w:r w:rsidRPr="00E13B4E">
              <w:t>870 Hz</w:t>
            </w:r>
          </w:p>
        </w:tc>
        <w:tc>
          <w:tcPr>
            <w:tcW w:w="2762" w:type="dxa"/>
          </w:tcPr>
          <w:p w14:paraId="0524E6DE" w14:textId="77777777" w:rsidR="00FA395D" w:rsidRPr="00E13B4E" w:rsidRDefault="00FA395D" w:rsidP="004A4AD4">
            <w:pPr>
              <w:pStyle w:val="TAC"/>
            </w:pPr>
            <w:r w:rsidRPr="00E13B4E">
              <w:t>1667 Hz</w:t>
            </w:r>
          </w:p>
        </w:tc>
      </w:tr>
    </w:tbl>
    <w:p w14:paraId="65A09097" w14:textId="77777777" w:rsidR="00FA395D" w:rsidRPr="00E13B4E" w:rsidRDefault="00FA395D" w:rsidP="00C67870"/>
    <w:p w14:paraId="147E6128" w14:textId="50E98C97" w:rsidR="00B26EB3" w:rsidRPr="00E13B4E" w:rsidRDefault="00A15CB8" w:rsidP="00A15CB8">
      <w:pPr>
        <w:pStyle w:val="Heading3"/>
        <w:rPr>
          <w:lang w:val="en-US"/>
        </w:rPr>
      </w:pPr>
      <w:r w:rsidRPr="00E13B4E">
        <w:rPr>
          <w:lang w:val="en-US"/>
        </w:rPr>
        <w:t>2.2.3</w:t>
      </w:r>
      <w:r w:rsidRPr="00E13B4E">
        <w:rPr>
          <w:lang w:val="en-US"/>
        </w:rPr>
        <w:tab/>
        <w:t>Applicability and capability sig</w:t>
      </w:r>
      <w:r w:rsidR="00744C37" w:rsidRPr="00E13B4E">
        <w:rPr>
          <w:lang w:val="en-US"/>
        </w:rPr>
        <w:t>naling</w:t>
      </w:r>
    </w:p>
    <w:p w14:paraId="338BB6B6" w14:textId="630A5D41" w:rsidR="00A15CB8" w:rsidRPr="00E13B4E" w:rsidRDefault="00C1303A" w:rsidP="00C67870">
      <w:r w:rsidRPr="00E13B4E">
        <w:t xml:space="preserve">In our understanding this scenario does not require the advanced frequency tracking algorithm </w:t>
      </w:r>
      <w:r w:rsidR="00AD2D11">
        <w:t>assumed</w:t>
      </w:r>
      <w:r w:rsidRPr="00E13B4E">
        <w:t xml:space="preserve"> for Rel-16 HST-SFN requirements, but UE should be capable of </w:t>
      </w:r>
      <w:r w:rsidR="005B6CE0">
        <w:t>multi-DCI transmission</w:t>
      </w:r>
      <w:r w:rsidRPr="00E13B4E">
        <w:t>.</w:t>
      </w:r>
      <w:bookmarkStart w:id="7" w:name="_GoBack"/>
      <w:bookmarkEnd w:id="7"/>
    </w:p>
    <w:p w14:paraId="760E0137" w14:textId="1404B163" w:rsidR="008140C8" w:rsidRPr="00E13B4E" w:rsidRDefault="008140C8" w:rsidP="00C67870">
      <w:pPr>
        <w:rPr>
          <w:b/>
          <w:bCs/>
        </w:rPr>
      </w:pPr>
      <w:r w:rsidRPr="00E13B4E">
        <w:rPr>
          <w:b/>
          <w:bCs/>
        </w:rPr>
        <w:t>Proposal</w:t>
      </w:r>
      <w:r w:rsidR="00744C37" w:rsidRPr="00E13B4E">
        <w:rPr>
          <w:b/>
          <w:bCs/>
        </w:rPr>
        <w:t xml:space="preserve"> 6</w:t>
      </w:r>
      <w:r w:rsidRPr="00E13B4E">
        <w:rPr>
          <w:b/>
          <w:bCs/>
        </w:rPr>
        <w:t xml:space="preserve">: For the multi-DCI based transmission requirements in HST-SFN, </w:t>
      </w:r>
    </w:p>
    <w:p w14:paraId="3E6590A2" w14:textId="10F9E13B" w:rsidR="00C1303A" w:rsidRPr="00E13B4E" w:rsidRDefault="008140C8" w:rsidP="008140C8">
      <w:pPr>
        <w:pStyle w:val="ListParagraph"/>
        <w:numPr>
          <w:ilvl w:val="0"/>
          <w:numId w:val="10"/>
        </w:numPr>
        <w:rPr>
          <w:b/>
          <w:bCs/>
        </w:rPr>
      </w:pPr>
      <w:r w:rsidRPr="00E13B4E">
        <w:rPr>
          <w:b/>
          <w:bCs/>
        </w:rPr>
        <w:t xml:space="preserve">UE does not require to be capable of </w:t>
      </w:r>
      <w:proofErr w:type="spellStart"/>
      <w:r w:rsidRPr="00E13B4E">
        <w:rPr>
          <w:b/>
          <w:bCs/>
        </w:rPr>
        <w:t>demodulationEnhancement</w:t>
      </w:r>
      <w:proofErr w:type="spellEnd"/>
      <w:r w:rsidRPr="00E13B4E">
        <w:rPr>
          <w:b/>
          <w:bCs/>
        </w:rPr>
        <w:t xml:space="preserve"> and </w:t>
      </w:r>
      <w:proofErr w:type="spellStart"/>
      <w:r w:rsidR="005B6CE0">
        <w:rPr>
          <w:b/>
          <w:bCs/>
        </w:rPr>
        <w:t>gNB</w:t>
      </w:r>
      <w:proofErr w:type="spellEnd"/>
      <w:r w:rsidRPr="00E13B4E">
        <w:rPr>
          <w:b/>
          <w:bCs/>
        </w:rPr>
        <w:t xml:space="preserve"> does not need to configure </w:t>
      </w:r>
      <w:proofErr w:type="spellStart"/>
      <w:r w:rsidRPr="00E13B4E">
        <w:rPr>
          <w:b/>
          <w:bCs/>
        </w:rPr>
        <w:t>highSpeedDemodFlag</w:t>
      </w:r>
      <w:proofErr w:type="spellEnd"/>
      <w:r w:rsidRPr="00E13B4E">
        <w:rPr>
          <w:b/>
          <w:bCs/>
        </w:rPr>
        <w:t xml:space="preserve">. </w:t>
      </w:r>
    </w:p>
    <w:p w14:paraId="51D11D1B" w14:textId="1F713FD6" w:rsidR="008140C8" w:rsidRPr="00E13B4E" w:rsidRDefault="008140C8" w:rsidP="008140C8">
      <w:pPr>
        <w:pStyle w:val="ListParagraph"/>
        <w:numPr>
          <w:ilvl w:val="0"/>
          <w:numId w:val="10"/>
        </w:numPr>
        <w:rPr>
          <w:b/>
          <w:bCs/>
        </w:rPr>
      </w:pPr>
      <w:r w:rsidRPr="00E13B4E">
        <w:rPr>
          <w:b/>
          <w:bCs/>
        </w:rPr>
        <w:t xml:space="preserve">UE should be capable of </w:t>
      </w:r>
      <w:proofErr w:type="spellStart"/>
      <w:r w:rsidRPr="00E13B4E">
        <w:rPr>
          <w:b/>
          <w:bCs/>
        </w:rPr>
        <w:t>multiDCI-MultiTRP</w:t>
      </w:r>
      <w:proofErr w:type="spellEnd"/>
      <w:r w:rsidRPr="00E13B4E">
        <w:rPr>
          <w:b/>
          <w:bCs/>
        </w:rPr>
        <w:t>.</w:t>
      </w:r>
    </w:p>
    <w:p w14:paraId="56AAB2C8" w14:textId="17BF50B4" w:rsidR="00DD3554" w:rsidRPr="00E13B4E" w:rsidRDefault="00DD3554" w:rsidP="008140C8">
      <w:pPr>
        <w:pStyle w:val="ListParagraph"/>
        <w:numPr>
          <w:ilvl w:val="0"/>
          <w:numId w:val="10"/>
        </w:numPr>
        <w:rPr>
          <w:b/>
          <w:bCs/>
        </w:rPr>
      </w:pPr>
      <w:r w:rsidRPr="00E13B4E">
        <w:rPr>
          <w:b/>
          <w:bCs/>
        </w:rPr>
        <w:t>No new UE capability signaling and</w:t>
      </w:r>
      <w:r w:rsidR="005B6CE0">
        <w:rPr>
          <w:b/>
          <w:bCs/>
        </w:rPr>
        <w:t xml:space="preserve"> network</w:t>
      </w:r>
      <w:r w:rsidRPr="00E13B4E">
        <w:rPr>
          <w:b/>
          <w:bCs/>
        </w:rPr>
        <w:t xml:space="preserve"> assigned signaling are necessary. </w:t>
      </w:r>
    </w:p>
    <w:p w14:paraId="26478AFA" w14:textId="199E5930" w:rsidR="00783276" w:rsidRPr="00E13B4E" w:rsidRDefault="007C7DF9" w:rsidP="00783276">
      <w:pPr>
        <w:pStyle w:val="Heading1"/>
        <w:rPr>
          <w:lang w:val="en-US"/>
        </w:rPr>
      </w:pPr>
      <w:r w:rsidRPr="00E13B4E">
        <w:rPr>
          <w:lang w:val="en-US"/>
        </w:rPr>
        <w:t>3</w:t>
      </w:r>
      <w:r w:rsidRPr="00E13B4E">
        <w:rPr>
          <w:lang w:val="en-US"/>
        </w:rPr>
        <w:tab/>
        <w:t>Summary</w:t>
      </w:r>
    </w:p>
    <w:p w14:paraId="26DFF6C9" w14:textId="77777777" w:rsidR="00CC6C78" w:rsidRPr="00E13B4E" w:rsidRDefault="00CC6C78" w:rsidP="00CC6C78">
      <w:pPr>
        <w:rPr>
          <w:b/>
          <w:bCs/>
        </w:rPr>
      </w:pPr>
      <w:r w:rsidRPr="00E13B4E">
        <w:rPr>
          <w:b/>
          <w:bCs/>
        </w:rPr>
        <w:t xml:space="preserve">Proposal 1: Define multi-DCI PDSCH transmission requirement with HST-SFN deployment scenario. </w:t>
      </w:r>
    </w:p>
    <w:p w14:paraId="3DF7024F" w14:textId="77777777" w:rsidR="00CC6C78" w:rsidRPr="00E13B4E" w:rsidRDefault="00CC6C78" w:rsidP="00CC6C78">
      <w:pPr>
        <w:rPr>
          <w:b/>
          <w:bCs/>
        </w:rPr>
      </w:pPr>
      <w:r w:rsidRPr="00E13B4E">
        <w:rPr>
          <w:b/>
          <w:bCs/>
        </w:rPr>
        <w:t xml:space="preserve">Proposal 2: In multi-DCI based transmission in HST-SFN, assume transport block (TB) #0 scheduled by DCI #0 is transmitted from TRP #(2i) and TB #1 scheduled by DCI #1 is transmitted from TRP #(2i+1) </w:t>
      </w:r>
      <w:r w:rsidRPr="00E13B4E">
        <w:rPr>
          <w:b/>
          <w:bCs/>
        </w:rPr>
        <w:lastRenderedPageBreak/>
        <w:t xml:space="preserve">simultaneously, where, i=0,1,2,… </w:t>
      </w:r>
    </w:p>
    <w:p w14:paraId="48E1BE43" w14:textId="77777777" w:rsidR="00CC6C78" w:rsidRPr="00E13B4E" w:rsidRDefault="00CC6C78" w:rsidP="00CC6C78">
      <w:pPr>
        <w:rPr>
          <w:b/>
          <w:bCs/>
        </w:rPr>
      </w:pPr>
      <w:r w:rsidRPr="00E13B4E">
        <w:rPr>
          <w:b/>
          <w:bCs/>
        </w:rPr>
        <w:t xml:space="preserve">Proposal 3: RAN4 reuse the same PRB allocation as Rel-16 </w:t>
      </w:r>
      <w:proofErr w:type="spellStart"/>
      <w:r w:rsidRPr="00E13B4E">
        <w:rPr>
          <w:b/>
          <w:bCs/>
        </w:rPr>
        <w:t>eMIMO</w:t>
      </w:r>
      <w:proofErr w:type="spellEnd"/>
      <w:r w:rsidRPr="00E13B4E">
        <w:rPr>
          <w:b/>
          <w:bCs/>
        </w:rPr>
        <w:t xml:space="preserve"> multi-DCI based transmission, i.e., overlapped in time domain but not overlapped in frequency domain. </w:t>
      </w:r>
    </w:p>
    <w:p w14:paraId="3957C1E1" w14:textId="77777777" w:rsidR="00CC6C78" w:rsidRPr="00E13B4E" w:rsidRDefault="00CC6C78" w:rsidP="00CC6C78">
      <w:pPr>
        <w:rPr>
          <w:b/>
          <w:bCs/>
        </w:rPr>
      </w:pPr>
      <w:r w:rsidRPr="00E13B4E">
        <w:rPr>
          <w:b/>
          <w:bCs/>
        </w:rPr>
        <w:t>Proposal 4: RAN4 reuse the same MCS and rank as Rel-16 HST-DPS.</w:t>
      </w:r>
    </w:p>
    <w:p w14:paraId="76B5B192" w14:textId="77777777" w:rsidR="00CC6C78" w:rsidRPr="00E13B4E" w:rsidRDefault="00CC6C78" w:rsidP="00CC6C78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>Antenna configuration: 2x2 and 2x4</w:t>
      </w:r>
    </w:p>
    <w:p w14:paraId="336A3044" w14:textId="77777777" w:rsidR="00CC6C78" w:rsidRPr="00E13B4E" w:rsidRDefault="00CC6C78" w:rsidP="00CC6C78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>MCS: 17 (64QAM table)</w:t>
      </w:r>
    </w:p>
    <w:p w14:paraId="0BCA6EDB" w14:textId="77777777" w:rsidR="00CC6C78" w:rsidRPr="00E13B4E" w:rsidRDefault="00CC6C78" w:rsidP="00CC6C78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>Rank 2</w:t>
      </w:r>
    </w:p>
    <w:p w14:paraId="700B8C57" w14:textId="77777777" w:rsidR="00CC6C78" w:rsidRPr="00E13B4E" w:rsidRDefault="00CC6C78" w:rsidP="00CC6C78">
      <w:pPr>
        <w:pStyle w:val="ListParagraph"/>
        <w:numPr>
          <w:ilvl w:val="1"/>
          <w:numId w:val="9"/>
        </w:numPr>
        <w:rPr>
          <w:b/>
          <w:bCs/>
        </w:rPr>
      </w:pPr>
      <w:r w:rsidRPr="00E13B4E">
        <w:rPr>
          <w:b/>
          <w:bCs/>
        </w:rPr>
        <w:t>DMRS ports 1000/1001 from TRP #(2i)</w:t>
      </w:r>
    </w:p>
    <w:p w14:paraId="0613DC12" w14:textId="77777777" w:rsidR="00CC6C78" w:rsidRPr="00E13B4E" w:rsidRDefault="00CC6C78" w:rsidP="00CC6C78">
      <w:pPr>
        <w:pStyle w:val="ListParagraph"/>
        <w:numPr>
          <w:ilvl w:val="1"/>
          <w:numId w:val="9"/>
        </w:numPr>
        <w:rPr>
          <w:b/>
          <w:bCs/>
        </w:rPr>
      </w:pPr>
      <w:r w:rsidRPr="00E13B4E">
        <w:rPr>
          <w:b/>
          <w:bCs/>
        </w:rPr>
        <w:t>DMRS ports 1002/1003 from TRP #(2i+1)</w:t>
      </w:r>
    </w:p>
    <w:p w14:paraId="42EE58C2" w14:textId="77777777" w:rsidR="00CC6C78" w:rsidRPr="00E13B4E" w:rsidRDefault="00CC6C78" w:rsidP="00CC6C78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>DMRS Type 1 and 2 additional DM-RS symbols</w:t>
      </w:r>
    </w:p>
    <w:p w14:paraId="4CCFE97C" w14:textId="77777777" w:rsidR="00CC6C78" w:rsidRPr="00E13B4E" w:rsidRDefault="00CC6C78" w:rsidP="00CC6C78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>For TDD, use TDD pattern of 7D1S2U with S=6DL:4GP:4UL</w:t>
      </w:r>
    </w:p>
    <w:p w14:paraId="5F3D202C" w14:textId="77777777" w:rsidR="00CC6C78" w:rsidRPr="00E13B4E" w:rsidRDefault="00CC6C78" w:rsidP="00CC6C78">
      <w:pPr>
        <w:pStyle w:val="ListParagraph"/>
        <w:numPr>
          <w:ilvl w:val="1"/>
          <w:numId w:val="9"/>
        </w:numPr>
        <w:rPr>
          <w:b/>
          <w:bCs/>
        </w:rPr>
      </w:pPr>
      <w:r w:rsidRPr="00E13B4E">
        <w:rPr>
          <w:b/>
          <w:bCs/>
        </w:rPr>
        <w:t>No PDSCH data transmission in the special slots</w:t>
      </w:r>
    </w:p>
    <w:p w14:paraId="470827ED" w14:textId="77777777" w:rsidR="00CC6C78" w:rsidRPr="00E13B4E" w:rsidRDefault="00CC6C78" w:rsidP="00CC6C78">
      <w:pPr>
        <w:pStyle w:val="ListParagraph"/>
        <w:numPr>
          <w:ilvl w:val="0"/>
          <w:numId w:val="9"/>
        </w:numPr>
        <w:rPr>
          <w:b/>
          <w:bCs/>
        </w:rPr>
      </w:pPr>
      <w:r w:rsidRPr="00E13B4E">
        <w:rPr>
          <w:b/>
          <w:bCs/>
        </w:rPr>
        <w:t>TRS periodicity: 10ms</w:t>
      </w:r>
    </w:p>
    <w:p w14:paraId="2E534508" w14:textId="77777777" w:rsidR="00CC6C78" w:rsidRPr="00CC6C78" w:rsidRDefault="00CC6C78" w:rsidP="00CC6C78">
      <w:pPr>
        <w:pStyle w:val="ListParagraph"/>
        <w:numPr>
          <w:ilvl w:val="0"/>
          <w:numId w:val="9"/>
        </w:numPr>
        <w:rPr>
          <w:b/>
          <w:bCs/>
        </w:rPr>
      </w:pPr>
      <w:r w:rsidRPr="00CC6C78">
        <w:rPr>
          <w:b/>
          <w:bCs/>
        </w:rPr>
        <w:t xml:space="preserve">Proposal 5: RAN4 reuse the HST-SFN channel model (TS38.101-4 B.3.2) and parameters for multi-DCI based PDSCH transmission requirements, where the number of visible RRHs are 2.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2761"/>
        <w:gridCol w:w="2762"/>
      </w:tblGrid>
      <w:tr w:rsidR="00CC6C78" w:rsidRPr="00E13B4E" w14:paraId="328E002F" w14:textId="77777777" w:rsidTr="00022007">
        <w:tc>
          <w:tcPr>
            <w:tcW w:w="4106" w:type="dxa"/>
          </w:tcPr>
          <w:p w14:paraId="4B8C0EE9" w14:textId="77777777" w:rsidR="00CC6C78" w:rsidRPr="00E13B4E" w:rsidRDefault="00CC6C78" w:rsidP="00022007">
            <w:pPr>
              <w:pStyle w:val="TAH"/>
            </w:pPr>
            <w:r w:rsidRPr="00E13B4E">
              <w:t>Parameters</w:t>
            </w:r>
          </w:p>
        </w:tc>
        <w:tc>
          <w:tcPr>
            <w:tcW w:w="2761" w:type="dxa"/>
          </w:tcPr>
          <w:p w14:paraId="5724D3AA" w14:textId="77777777" w:rsidR="00CC6C78" w:rsidRPr="00E13B4E" w:rsidRDefault="00CC6C78" w:rsidP="00022007">
            <w:pPr>
              <w:pStyle w:val="TAH"/>
            </w:pPr>
            <w:r w:rsidRPr="00E13B4E">
              <w:t>SCS=15kHz</w:t>
            </w:r>
          </w:p>
        </w:tc>
        <w:tc>
          <w:tcPr>
            <w:tcW w:w="2762" w:type="dxa"/>
          </w:tcPr>
          <w:p w14:paraId="3AD9047D" w14:textId="77777777" w:rsidR="00CC6C78" w:rsidRPr="00E13B4E" w:rsidRDefault="00CC6C78" w:rsidP="00022007">
            <w:pPr>
              <w:pStyle w:val="TAH"/>
            </w:pPr>
            <w:r w:rsidRPr="00E13B4E">
              <w:t>SCS=30kHz</w:t>
            </w:r>
          </w:p>
        </w:tc>
      </w:tr>
      <w:tr w:rsidR="00CC6C78" w:rsidRPr="00E13B4E" w14:paraId="31FCD060" w14:textId="77777777" w:rsidTr="00022007">
        <w:tc>
          <w:tcPr>
            <w:tcW w:w="4106" w:type="dxa"/>
          </w:tcPr>
          <w:p w14:paraId="0CA9DD93" w14:textId="77777777" w:rsidR="00CC6C78" w:rsidRPr="00E13B4E" w:rsidRDefault="00CC6C78" w:rsidP="00022007">
            <w:pPr>
              <w:pStyle w:val="TAC"/>
            </w:pPr>
            <w:r w:rsidRPr="00E13B4E">
              <w:t>Ds (inter-RRH distance)</w:t>
            </w:r>
          </w:p>
        </w:tc>
        <w:tc>
          <w:tcPr>
            <w:tcW w:w="2761" w:type="dxa"/>
          </w:tcPr>
          <w:p w14:paraId="6BA6035A" w14:textId="77777777" w:rsidR="00CC6C78" w:rsidRPr="00E13B4E" w:rsidRDefault="00CC6C78" w:rsidP="00022007">
            <w:pPr>
              <w:pStyle w:val="TAC"/>
            </w:pPr>
            <w:r w:rsidRPr="00E13B4E">
              <w:t>700 m</w:t>
            </w:r>
          </w:p>
        </w:tc>
        <w:tc>
          <w:tcPr>
            <w:tcW w:w="2762" w:type="dxa"/>
          </w:tcPr>
          <w:p w14:paraId="5ADB8150" w14:textId="77777777" w:rsidR="00CC6C78" w:rsidRPr="00E13B4E" w:rsidRDefault="00CC6C78" w:rsidP="00022007">
            <w:pPr>
              <w:pStyle w:val="TAC"/>
            </w:pPr>
            <w:r w:rsidRPr="00E13B4E">
              <w:t>700 m</w:t>
            </w:r>
          </w:p>
        </w:tc>
      </w:tr>
      <w:tr w:rsidR="00CC6C78" w:rsidRPr="00E13B4E" w14:paraId="0B24CF82" w14:textId="77777777" w:rsidTr="00022007">
        <w:tc>
          <w:tcPr>
            <w:tcW w:w="4106" w:type="dxa"/>
          </w:tcPr>
          <w:p w14:paraId="4AD2C572" w14:textId="77777777" w:rsidR="00CC6C78" w:rsidRPr="00E13B4E" w:rsidRDefault="00CC6C78" w:rsidP="00022007">
            <w:pPr>
              <w:pStyle w:val="TAC"/>
            </w:pPr>
            <w:proofErr w:type="spellStart"/>
            <w:r w:rsidRPr="00E13B4E">
              <w:t>Dmin</w:t>
            </w:r>
            <w:proofErr w:type="spellEnd"/>
            <w:r w:rsidRPr="00E13B4E">
              <w:t xml:space="preserve"> (distance between RRH and UE)</w:t>
            </w:r>
          </w:p>
        </w:tc>
        <w:tc>
          <w:tcPr>
            <w:tcW w:w="2761" w:type="dxa"/>
          </w:tcPr>
          <w:p w14:paraId="12ED86B3" w14:textId="77777777" w:rsidR="00CC6C78" w:rsidRPr="00E13B4E" w:rsidRDefault="00CC6C78" w:rsidP="00022007">
            <w:pPr>
              <w:pStyle w:val="TAC"/>
            </w:pPr>
            <w:r w:rsidRPr="00E13B4E">
              <w:t>150 m</w:t>
            </w:r>
          </w:p>
        </w:tc>
        <w:tc>
          <w:tcPr>
            <w:tcW w:w="2762" w:type="dxa"/>
          </w:tcPr>
          <w:p w14:paraId="3D55442A" w14:textId="77777777" w:rsidR="00CC6C78" w:rsidRPr="00E13B4E" w:rsidRDefault="00CC6C78" w:rsidP="00022007">
            <w:pPr>
              <w:pStyle w:val="TAC"/>
            </w:pPr>
            <w:r w:rsidRPr="00E13B4E">
              <w:t>150 m</w:t>
            </w:r>
          </w:p>
        </w:tc>
      </w:tr>
      <w:tr w:rsidR="00CC6C78" w:rsidRPr="00E13B4E" w14:paraId="43F6EBE0" w14:textId="77777777" w:rsidTr="00022007">
        <w:tc>
          <w:tcPr>
            <w:tcW w:w="4106" w:type="dxa"/>
          </w:tcPr>
          <w:p w14:paraId="1E39764F" w14:textId="77777777" w:rsidR="00CC6C78" w:rsidRPr="00E13B4E" w:rsidRDefault="00CC6C78" w:rsidP="00022007">
            <w:pPr>
              <w:pStyle w:val="TAC"/>
            </w:pPr>
            <w:r w:rsidRPr="00E13B4E">
              <w:t>v (UE velocity)</w:t>
            </w:r>
          </w:p>
        </w:tc>
        <w:tc>
          <w:tcPr>
            <w:tcW w:w="2761" w:type="dxa"/>
          </w:tcPr>
          <w:p w14:paraId="1D7C8480" w14:textId="77777777" w:rsidR="00CC6C78" w:rsidRPr="00E13B4E" w:rsidRDefault="00CC6C78" w:rsidP="00022007">
            <w:pPr>
              <w:pStyle w:val="TAC"/>
            </w:pPr>
            <w:r w:rsidRPr="00E13B4E">
              <w:t>500 km/h</w:t>
            </w:r>
          </w:p>
        </w:tc>
        <w:tc>
          <w:tcPr>
            <w:tcW w:w="2762" w:type="dxa"/>
          </w:tcPr>
          <w:p w14:paraId="4CF3E722" w14:textId="77777777" w:rsidR="00CC6C78" w:rsidRPr="00E13B4E" w:rsidRDefault="00CC6C78" w:rsidP="00022007">
            <w:pPr>
              <w:pStyle w:val="TAC"/>
            </w:pPr>
            <w:r w:rsidRPr="00E13B4E">
              <w:t>500 km/h</w:t>
            </w:r>
          </w:p>
        </w:tc>
      </w:tr>
      <w:tr w:rsidR="00CC6C78" w:rsidRPr="00E13B4E" w14:paraId="59A55EE5" w14:textId="77777777" w:rsidTr="00022007">
        <w:tc>
          <w:tcPr>
            <w:tcW w:w="4106" w:type="dxa"/>
          </w:tcPr>
          <w:p w14:paraId="72C3D91F" w14:textId="77777777" w:rsidR="00CC6C78" w:rsidRPr="00E13B4E" w:rsidRDefault="00CC6C78" w:rsidP="00022007">
            <w:pPr>
              <w:pStyle w:val="TAC"/>
            </w:pPr>
            <w:proofErr w:type="spellStart"/>
            <w:r w:rsidRPr="00E13B4E">
              <w:t>fd</w:t>
            </w:r>
            <w:proofErr w:type="spellEnd"/>
            <w:r w:rsidRPr="00E13B4E">
              <w:t xml:space="preserve"> (maximum Doppler shift)</w:t>
            </w:r>
          </w:p>
        </w:tc>
        <w:tc>
          <w:tcPr>
            <w:tcW w:w="2761" w:type="dxa"/>
          </w:tcPr>
          <w:p w14:paraId="5E6D77EA" w14:textId="77777777" w:rsidR="00CC6C78" w:rsidRPr="00E13B4E" w:rsidRDefault="00CC6C78" w:rsidP="00022007">
            <w:pPr>
              <w:pStyle w:val="TAC"/>
            </w:pPr>
            <w:r w:rsidRPr="00E13B4E">
              <w:t>870 Hz</w:t>
            </w:r>
          </w:p>
        </w:tc>
        <w:tc>
          <w:tcPr>
            <w:tcW w:w="2762" w:type="dxa"/>
          </w:tcPr>
          <w:p w14:paraId="289E3D60" w14:textId="77777777" w:rsidR="00CC6C78" w:rsidRPr="00E13B4E" w:rsidRDefault="00CC6C78" w:rsidP="00022007">
            <w:pPr>
              <w:pStyle w:val="TAC"/>
            </w:pPr>
            <w:r w:rsidRPr="00E13B4E">
              <w:t>1667 Hz</w:t>
            </w:r>
          </w:p>
        </w:tc>
      </w:tr>
    </w:tbl>
    <w:p w14:paraId="6AD051E3" w14:textId="1C0CE920" w:rsidR="00783276" w:rsidRDefault="00783276" w:rsidP="00783276"/>
    <w:p w14:paraId="72D7784A" w14:textId="77777777" w:rsidR="00CC6C78" w:rsidRPr="00E13B4E" w:rsidRDefault="00CC6C78" w:rsidP="00CC6C78">
      <w:pPr>
        <w:rPr>
          <w:b/>
          <w:bCs/>
        </w:rPr>
      </w:pPr>
      <w:r w:rsidRPr="00E13B4E">
        <w:rPr>
          <w:b/>
          <w:bCs/>
        </w:rPr>
        <w:t xml:space="preserve">Proposal 6: For the multi-DCI based transmission requirements in HST-SFN, </w:t>
      </w:r>
    </w:p>
    <w:p w14:paraId="4F2EA651" w14:textId="77777777" w:rsidR="00CC6C78" w:rsidRPr="00E13B4E" w:rsidRDefault="00CC6C78" w:rsidP="00CC6C78">
      <w:pPr>
        <w:pStyle w:val="ListParagraph"/>
        <w:numPr>
          <w:ilvl w:val="0"/>
          <w:numId w:val="10"/>
        </w:numPr>
        <w:rPr>
          <w:b/>
          <w:bCs/>
        </w:rPr>
      </w:pPr>
      <w:r w:rsidRPr="00E13B4E">
        <w:rPr>
          <w:b/>
          <w:bCs/>
        </w:rPr>
        <w:t xml:space="preserve">UE does not require to be capable of </w:t>
      </w:r>
      <w:proofErr w:type="spellStart"/>
      <w:r w:rsidRPr="00E13B4E">
        <w:rPr>
          <w:b/>
          <w:bCs/>
        </w:rPr>
        <w:t>demodulationEnhancement</w:t>
      </w:r>
      <w:proofErr w:type="spellEnd"/>
      <w:r w:rsidRPr="00E13B4E">
        <w:rPr>
          <w:b/>
          <w:bCs/>
        </w:rPr>
        <w:t xml:space="preserve"> and </w:t>
      </w:r>
      <w:proofErr w:type="spellStart"/>
      <w:r>
        <w:rPr>
          <w:b/>
          <w:bCs/>
        </w:rPr>
        <w:t>gNB</w:t>
      </w:r>
      <w:proofErr w:type="spellEnd"/>
      <w:r w:rsidRPr="00E13B4E">
        <w:rPr>
          <w:b/>
          <w:bCs/>
        </w:rPr>
        <w:t xml:space="preserve"> does not need to configure </w:t>
      </w:r>
      <w:proofErr w:type="spellStart"/>
      <w:r w:rsidRPr="00E13B4E">
        <w:rPr>
          <w:b/>
          <w:bCs/>
        </w:rPr>
        <w:t>highSpeedDemodFlag</w:t>
      </w:r>
      <w:proofErr w:type="spellEnd"/>
      <w:r w:rsidRPr="00E13B4E">
        <w:rPr>
          <w:b/>
          <w:bCs/>
        </w:rPr>
        <w:t xml:space="preserve">. </w:t>
      </w:r>
    </w:p>
    <w:p w14:paraId="4BAF5FF2" w14:textId="77777777" w:rsidR="00CC6C78" w:rsidRPr="00E13B4E" w:rsidRDefault="00CC6C78" w:rsidP="00CC6C78">
      <w:pPr>
        <w:pStyle w:val="ListParagraph"/>
        <w:numPr>
          <w:ilvl w:val="0"/>
          <w:numId w:val="10"/>
        </w:numPr>
        <w:rPr>
          <w:b/>
          <w:bCs/>
        </w:rPr>
      </w:pPr>
      <w:r w:rsidRPr="00E13B4E">
        <w:rPr>
          <w:b/>
          <w:bCs/>
        </w:rPr>
        <w:t xml:space="preserve">UE should be capable of </w:t>
      </w:r>
      <w:proofErr w:type="spellStart"/>
      <w:r w:rsidRPr="00E13B4E">
        <w:rPr>
          <w:b/>
          <w:bCs/>
        </w:rPr>
        <w:t>multiDCI-MultiTRP</w:t>
      </w:r>
      <w:proofErr w:type="spellEnd"/>
      <w:r w:rsidRPr="00E13B4E">
        <w:rPr>
          <w:b/>
          <w:bCs/>
        </w:rPr>
        <w:t>.</w:t>
      </w:r>
    </w:p>
    <w:p w14:paraId="3658418C" w14:textId="5284D63E" w:rsidR="00CC6C78" w:rsidRPr="00CC6C78" w:rsidRDefault="00CC6C78" w:rsidP="00783276">
      <w:pPr>
        <w:pStyle w:val="ListParagraph"/>
        <w:numPr>
          <w:ilvl w:val="0"/>
          <w:numId w:val="10"/>
        </w:numPr>
        <w:rPr>
          <w:b/>
          <w:bCs/>
        </w:rPr>
      </w:pPr>
      <w:r w:rsidRPr="00E13B4E">
        <w:rPr>
          <w:b/>
          <w:bCs/>
        </w:rPr>
        <w:t>No new UE capability signaling and</w:t>
      </w:r>
      <w:r>
        <w:rPr>
          <w:b/>
          <w:bCs/>
        </w:rPr>
        <w:t xml:space="preserve"> network</w:t>
      </w:r>
      <w:r w:rsidRPr="00E13B4E">
        <w:rPr>
          <w:b/>
          <w:bCs/>
        </w:rPr>
        <w:t xml:space="preserve"> assigned signaling are necessary. </w:t>
      </w:r>
    </w:p>
    <w:p w14:paraId="15AE7CF6" w14:textId="6A8909BD" w:rsidR="00887C74" w:rsidRPr="00E13B4E" w:rsidRDefault="00BB7525" w:rsidP="00BB4A9F">
      <w:pPr>
        <w:pStyle w:val="Heading1"/>
        <w:rPr>
          <w:lang w:val="en-US"/>
        </w:rPr>
      </w:pPr>
      <w:r w:rsidRPr="00E13B4E">
        <w:rPr>
          <w:lang w:val="en-US"/>
        </w:rPr>
        <w:t>4</w:t>
      </w:r>
      <w:r w:rsidR="000C49C8" w:rsidRPr="00E13B4E">
        <w:rPr>
          <w:lang w:val="en-US"/>
        </w:rPr>
        <w:tab/>
      </w:r>
      <w:r w:rsidR="005A782E" w:rsidRPr="00E13B4E">
        <w:rPr>
          <w:lang w:val="en-US"/>
        </w:rPr>
        <w:t>References</w:t>
      </w:r>
    </w:p>
    <w:p w14:paraId="33457037" w14:textId="29078F03" w:rsidR="0014369D" w:rsidRPr="00E13B4E" w:rsidRDefault="00783276" w:rsidP="00983C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8" w:name="_Ref52995642"/>
      <w:bookmarkStart w:id="9" w:name="_Ref508638450"/>
      <w:bookmarkStart w:id="10" w:name="_Ref3386619"/>
      <w:bookmarkStart w:id="11" w:name="_Ref31030704"/>
      <w:bookmarkStart w:id="12" w:name="_Ref36025013"/>
      <w:r w:rsidRPr="00E13B4E">
        <w:t>R4-2017267</w:t>
      </w:r>
      <w:r w:rsidR="002A04F1" w:rsidRPr="00E13B4E">
        <w:t>, “</w:t>
      </w:r>
      <w:r w:rsidRPr="00E13B4E">
        <w:t>Work plan for enhancement for NR high speed train scenario in FR1</w:t>
      </w:r>
      <w:r w:rsidR="002A04F1" w:rsidRPr="00E13B4E">
        <w:t xml:space="preserve">”, </w:t>
      </w:r>
      <w:r w:rsidRPr="00E13B4E">
        <w:t>CMCC</w:t>
      </w:r>
      <w:r w:rsidR="002A04F1" w:rsidRPr="00E13B4E">
        <w:t>.</w:t>
      </w:r>
      <w:bookmarkEnd w:id="8"/>
      <w:r w:rsidR="002A04F1" w:rsidRPr="00E13B4E">
        <w:t xml:space="preserve"> </w:t>
      </w:r>
      <w:bookmarkEnd w:id="9"/>
      <w:bookmarkEnd w:id="10"/>
      <w:bookmarkEnd w:id="11"/>
      <w:bookmarkEnd w:id="12"/>
    </w:p>
    <w:p w14:paraId="22062DA6" w14:textId="3A162DF5" w:rsidR="00651A3E" w:rsidRPr="00E13B4E" w:rsidRDefault="00651A3E" w:rsidP="00983CF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13" w:name="_Ref58881878"/>
      <w:r w:rsidRPr="00E13B4E">
        <w:t xml:space="preserve">R4-1911091, “Further discussion on scenarios and transmission schemes for NR Rel-16 HST”, Huawei, </w:t>
      </w:r>
      <w:proofErr w:type="spellStart"/>
      <w:r w:rsidRPr="00E13B4E">
        <w:t>HiSilicon</w:t>
      </w:r>
      <w:proofErr w:type="spellEnd"/>
      <w:r w:rsidRPr="00E13B4E">
        <w:t>.</w:t>
      </w:r>
      <w:bookmarkEnd w:id="13"/>
      <w:r w:rsidRPr="00E13B4E">
        <w:t xml:space="preserve"> </w:t>
      </w:r>
    </w:p>
    <w:sectPr w:rsidR="00651A3E" w:rsidRPr="00E13B4E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2698C" w:rsidRDefault="0072698C">
      <w:pPr>
        <w:spacing w:after="0"/>
      </w:pPr>
      <w:r>
        <w:separator/>
      </w:r>
    </w:p>
  </w:endnote>
  <w:endnote w:type="continuationSeparator" w:id="0">
    <w:p w14:paraId="383D8F64" w14:textId="77777777" w:rsidR="0072698C" w:rsidRDefault="007269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2698C" w:rsidRDefault="0072698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698C" w:rsidRDefault="00726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2698C" w:rsidRDefault="0072698C">
      <w:pPr>
        <w:spacing w:after="0"/>
      </w:pPr>
      <w:r>
        <w:separator/>
      </w:r>
    </w:p>
  </w:footnote>
  <w:footnote w:type="continuationSeparator" w:id="0">
    <w:p w14:paraId="5C20C51E" w14:textId="77777777" w:rsidR="0072698C" w:rsidRDefault="007269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2698C" w:rsidRDefault="0072698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9C0075"/>
    <w:multiLevelType w:val="hybridMultilevel"/>
    <w:tmpl w:val="4A143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742061"/>
    <w:multiLevelType w:val="hybridMultilevel"/>
    <w:tmpl w:val="A2D8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0"/>
  </w:num>
  <w:num w:numId="1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761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3C7D"/>
    <w:rsid w:val="00074090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A67"/>
    <w:rsid w:val="000A2C2A"/>
    <w:rsid w:val="000A3A6D"/>
    <w:rsid w:val="000A4BEB"/>
    <w:rsid w:val="000A5060"/>
    <w:rsid w:val="000A5631"/>
    <w:rsid w:val="000A5806"/>
    <w:rsid w:val="000A5BF1"/>
    <w:rsid w:val="000A68B1"/>
    <w:rsid w:val="000A693F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C9E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66D"/>
    <w:rsid w:val="00102A1C"/>
    <w:rsid w:val="001030F5"/>
    <w:rsid w:val="0010390B"/>
    <w:rsid w:val="00103969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162"/>
    <w:rsid w:val="001603A2"/>
    <w:rsid w:val="001605C1"/>
    <w:rsid w:val="00160FB5"/>
    <w:rsid w:val="0016119A"/>
    <w:rsid w:val="001613CE"/>
    <w:rsid w:val="0016142B"/>
    <w:rsid w:val="00161499"/>
    <w:rsid w:val="0016175B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915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CF5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D18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72B"/>
    <w:rsid w:val="001B185D"/>
    <w:rsid w:val="001B1A86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12A"/>
    <w:rsid w:val="001C0823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FDA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5"/>
    <w:rsid w:val="0024032E"/>
    <w:rsid w:val="002405EB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07CA"/>
    <w:rsid w:val="00261690"/>
    <w:rsid w:val="00261991"/>
    <w:rsid w:val="00261BAC"/>
    <w:rsid w:val="00261C85"/>
    <w:rsid w:val="002621FF"/>
    <w:rsid w:val="0026260A"/>
    <w:rsid w:val="002626CF"/>
    <w:rsid w:val="00262BE5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65C8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521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27"/>
    <w:rsid w:val="002E11F2"/>
    <w:rsid w:val="002E188B"/>
    <w:rsid w:val="002E1DCA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9C5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EF7"/>
    <w:rsid w:val="00310185"/>
    <w:rsid w:val="00310508"/>
    <w:rsid w:val="00310FB7"/>
    <w:rsid w:val="00311320"/>
    <w:rsid w:val="00311838"/>
    <w:rsid w:val="00311EAA"/>
    <w:rsid w:val="00312509"/>
    <w:rsid w:val="003137E6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779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1B9F"/>
    <w:rsid w:val="00372819"/>
    <w:rsid w:val="0037364D"/>
    <w:rsid w:val="003738AD"/>
    <w:rsid w:val="003741DE"/>
    <w:rsid w:val="00374603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2A1"/>
    <w:rsid w:val="0038614B"/>
    <w:rsid w:val="00386335"/>
    <w:rsid w:val="0038680C"/>
    <w:rsid w:val="00386B81"/>
    <w:rsid w:val="00386ED8"/>
    <w:rsid w:val="00386F2E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0F1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5EFC"/>
    <w:rsid w:val="00406772"/>
    <w:rsid w:val="00406822"/>
    <w:rsid w:val="004074AC"/>
    <w:rsid w:val="00407C47"/>
    <w:rsid w:val="00410082"/>
    <w:rsid w:val="0041037C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EB5"/>
    <w:rsid w:val="00424F4E"/>
    <w:rsid w:val="00424F56"/>
    <w:rsid w:val="004255E3"/>
    <w:rsid w:val="00425752"/>
    <w:rsid w:val="00425DF5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2A8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4F7ADB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077D6"/>
    <w:rsid w:val="005104EE"/>
    <w:rsid w:val="00510778"/>
    <w:rsid w:val="00511185"/>
    <w:rsid w:val="00511220"/>
    <w:rsid w:val="00511EB5"/>
    <w:rsid w:val="00512B07"/>
    <w:rsid w:val="0051325C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2AE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459"/>
    <w:rsid w:val="00571EC2"/>
    <w:rsid w:val="00572EDF"/>
    <w:rsid w:val="00573624"/>
    <w:rsid w:val="005737A9"/>
    <w:rsid w:val="00573950"/>
    <w:rsid w:val="00573DD3"/>
    <w:rsid w:val="00574171"/>
    <w:rsid w:val="00574487"/>
    <w:rsid w:val="00574A93"/>
    <w:rsid w:val="00574A94"/>
    <w:rsid w:val="0057691C"/>
    <w:rsid w:val="0057693F"/>
    <w:rsid w:val="00577369"/>
    <w:rsid w:val="00577B8A"/>
    <w:rsid w:val="00580563"/>
    <w:rsid w:val="00580A5A"/>
    <w:rsid w:val="00581FCB"/>
    <w:rsid w:val="0058229E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89B"/>
    <w:rsid w:val="00595398"/>
    <w:rsid w:val="00595731"/>
    <w:rsid w:val="005963D8"/>
    <w:rsid w:val="005965F7"/>
    <w:rsid w:val="00596D4F"/>
    <w:rsid w:val="00597141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154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6519"/>
    <w:rsid w:val="005B6CE0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C8"/>
    <w:rsid w:val="005C7DF7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044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216"/>
    <w:rsid w:val="005F269B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49"/>
    <w:rsid w:val="00603D9A"/>
    <w:rsid w:val="006043E1"/>
    <w:rsid w:val="0060483B"/>
    <w:rsid w:val="00604A3A"/>
    <w:rsid w:val="00605182"/>
    <w:rsid w:val="00605A62"/>
    <w:rsid w:val="00605B72"/>
    <w:rsid w:val="00606776"/>
    <w:rsid w:val="00606914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3D16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AF7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785"/>
    <w:rsid w:val="0068581E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6E8"/>
    <w:rsid w:val="00695C58"/>
    <w:rsid w:val="006967B3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C73"/>
    <w:rsid w:val="006A41C7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5B5"/>
    <w:rsid w:val="006B0C3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700B51"/>
    <w:rsid w:val="007016D4"/>
    <w:rsid w:val="00701A77"/>
    <w:rsid w:val="00702207"/>
    <w:rsid w:val="00702C1E"/>
    <w:rsid w:val="00702F95"/>
    <w:rsid w:val="00703E97"/>
    <w:rsid w:val="007042D1"/>
    <w:rsid w:val="0070458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3C4"/>
    <w:rsid w:val="00731AE4"/>
    <w:rsid w:val="0073284D"/>
    <w:rsid w:val="00732AB8"/>
    <w:rsid w:val="00732ABB"/>
    <w:rsid w:val="00734156"/>
    <w:rsid w:val="007342AB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4C37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4FC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2940"/>
    <w:rsid w:val="00783276"/>
    <w:rsid w:val="007832DE"/>
    <w:rsid w:val="00783D8F"/>
    <w:rsid w:val="00784346"/>
    <w:rsid w:val="0078511A"/>
    <w:rsid w:val="0078558C"/>
    <w:rsid w:val="00785B14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B07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C4B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0C8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20304"/>
    <w:rsid w:val="00820BD1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6F45"/>
    <w:rsid w:val="008273FF"/>
    <w:rsid w:val="00827443"/>
    <w:rsid w:val="008279C6"/>
    <w:rsid w:val="00827ADE"/>
    <w:rsid w:val="0083044A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B5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4ED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ADE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871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A8C"/>
    <w:rsid w:val="00887BF4"/>
    <w:rsid w:val="00887C74"/>
    <w:rsid w:val="00891593"/>
    <w:rsid w:val="00891769"/>
    <w:rsid w:val="00891DAC"/>
    <w:rsid w:val="00892349"/>
    <w:rsid w:val="008925AD"/>
    <w:rsid w:val="00892A88"/>
    <w:rsid w:val="00892F81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053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1E4"/>
    <w:rsid w:val="008A42A6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B34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6FD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871"/>
    <w:rsid w:val="00950995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777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37CB"/>
    <w:rsid w:val="00983CF4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66"/>
    <w:rsid w:val="009A19BA"/>
    <w:rsid w:val="009A2174"/>
    <w:rsid w:val="009A243E"/>
    <w:rsid w:val="009A26E4"/>
    <w:rsid w:val="009A27B0"/>
    <w:rsid w:val="009A382A"/>
    <w:rsid w:val="009A3C26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CB8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38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7E1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3D07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DE3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889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11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EB3"/>
    <w:rsid w:val="00B27084"/>
    <w:rsid w:val="00B27546"/>
    <w:rsid w:val="00B27A25"/>
    <w:rsid w:val="00B27E2C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4CCD"/>
    <w:rsid w:val="00B361A3"/>
    <w:rsid w:val="00B36539"/>
    <w:rsid w:val="00B36AB3"/>
    <w:rsid w:val="00B36E05"/>
    <w:rsid w:val="00B36EC5"/>
    <w:rsid w:val="00B378FE"/>
    <w:rsid w:val="00B3797B"/>
    <w:rsid w:val="00B37D02"/>
    <w:rsid w:val="00B37D1A"/>
    <w:rsid w:val="00B41139"/>
    <w:rsid w:val="00B4130E"/>
    <w:rsid w:val="00B41383"/>
    <w:rsid w:val="00B413BD"/>
    <w:rsid w:val="00B41DA2"/>
    <w:rsid w:val="00B4292F"/>
    <w:rsid w:val="00B42B26"/>
    <w:rsid w:val="00B42F7F"/>
    <w:rsid w:val="00B43191"/>
    <w:rsid w:val="00B432EF"/>
    <w:rsid w:val="00B43B7F"/>
    <w:rsid w:val="00B44231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24F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80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1FA9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03A"/>
    <w:rsid w:val="00C13716"/>
    <w:rsid w:val="00C137DF"/>
    <w:rsid w:val="00C13916"/>
    <w:rsid w:val="00C13BAE"/>
    <w:rsid w:val="00C13DC3"/>
    <w:rsid w:val="00C170E2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9B0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B84"/>
    <w:rsid w:val="00C3105D"/>
    <w:rsid w:val="00C318F1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30D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4FF"/>
    <w:rsid w:val="00C6496B"/>
    <w:rsid w:val="00C65872"/>
    <w:rsid w:val="00C66035"/>
    <w:rsid w:val="00C66109"/>
    <w:rsid w:val="00C66760"/>
    <w:rsid w:val="00C667F8"/>
    <w:rsid w:val="00C6787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20D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0D7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3C9"/>
    <w:rsid w:val="00CC55CE"/>
    <w:rsid w:val="00CC5895"/>
    <w:rsid w:val="00CC5D3E"/>
    <w:rsid w:val="00CC6C4C"/>
    <w:rsid w:val="00CC6C78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F0BA3"/>
    <w:rsid w:val="00CF0FFE"/>
    <w:rsid w:val="00CF1250"/>
    <w:rsid w:val="00CF1317"/>
    <w:rsid w:val="00CF164D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2060"/>
    <w:rsid w:val="00D2251D"/>
    <w:rsid w:val="00D22F7C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616"/>
    <w:rsid w:val="00D52C3A"/>
    <w:rsid w:val="00D53B9A"/>
    <w:rsid w:val="00D53CEE"/>
    <w:rsid w:val="00D53DA9"/>
    <w:rsid w:val="00D545E9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BD0"/>
    <w:rsid w:val="00D6444A"/>
    <w:rsid w:val="00D656FF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1E"/>
    <w:rsid w:val="00D718B5"/>
    <w:rsid w:val="00D7292E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533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7C0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02D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84E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BAB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26D"/>
    <w:rsid w:val="00DC4557"/>
    <w:rsid w:val="00DC469A"/>
    <w:rsid w:val="00DC4C02"/>
    <w:rsid w:val="00DC502F"/>
    <w:rsid w:val="00DC5291"/>
    <w:rsid w:val="00DC5602"/>
    <w:rsid w:val="00DC63AD"/>
    <w:rsid w:val="00DC672D"/>
    <w:rsid w:val="00DC6E4D"/>
    <w:rsid w:val="00DC6E65"/>
    <w:rsid w:val="00DC74B6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A"/>
    <w:rsid w:val="00DD33BF"/>
    <w:rsid w:val="00DD3554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762B"/>
    <w:rsid w:val="00DF76B0"/>
    <w:rsid w:val="00E001FC"/>
    <w:rsid w:val="00E006B9"/>
    <w:rsid w:val="00E00D91"/>
    <w:rsid w:val="00E00E45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9F7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B4E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3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4FCE"/>
    <w:rsid w:val="00E35C0B"/>
    <w:rsid w:val="00E36A8F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80C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5DEF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95C"/>
    <w:rsid w:val="00EB7B27"/>
    <w:rsid w:val="00EB7B6E"/>
    <w:rsid w:val="00EC0604"/>
    <w:rsid w:val="00EC2E5C"/>
    <w:rsid w:val="00EC3072"/>
    <w:rsid w:val="00EC33F4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842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9B9"/>
    <w:rsid w:val="00EE0D93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251F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986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AE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1E2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7ED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2E4F"/>
    <w:rsid w:val="00FA30BD"/>
    <w:rsid w:val="00FA3757"/>
    <w:rsid w:val="00FA395D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F3C"/>
    <w:rsid w:val="00FC3149"/>
    <w:rsid w:val="00FC33D5"/>
    <w:rsid w:val="00FC3668"/>
    <w:rsid w:val="00FC37F7"/>
    <w:rsid w:val="00FC3A8D"/>
    <w:rsid w:val="00FC446C"/>
    <w:rsid w:val="00FC446D"/>
    <w:rsid w:val="00FC49CA"/>
    <w:rsid w:val="00FC51EC"/>
    <w:rsid w:val="00FC56E6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789"/>
    <w:rsid w:val="00FD203C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D7FBA"/>
    <w:rsid w:val="00FE0BF9"/>
    <w:rsid w:val="00FE1690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533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45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453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38BB4EF-8CD6-41FE-A98A-4F3F5F48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1346</Words>
  <Characters>7795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2021-01-15T14:43:00Z</dcterms:modified>
</cp:coreProperties>
</file>